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281" w:firstLineChars="100"/>
        <w:jc w:val="center"/>
        <w:rPr>
          <w:rFonts w:hint="eastAsia" w:ascii="宋体" w:hAnsi="宋体"/>
          <w:b/>
          <w:bCs/>
          <w:color w:val="auto"/>
          <w:sz w:val="28"/>
          <w:szCs w:val="28"/>
        </w:rPr>
      </w:pPr>
    </w:p>
    <w:p>
      <w:pPr>
        <w:spacing w:line="560" w:lineRule="exact"/>
        <w:ind w:firstLine="442" w:firstLineChars="100"/>
        <w:jc w:val="center"/>
        <w:rPr>
          <w:rFonts w:ascii="宋体" w:hAnsi="宋体"/>
          <w:b/>
          <w:bCs/>
          <w:color w:val="auto"/>
          <w:sz w:val="44"/>
          <w:szCs w:val="44"/>
        </w:rPr>
      </w:pPr>
      <w:r>
        <w:rPr>
          <w:rFonts w:hint="eastAsia" w:ascii="宋体" w:hAnsi="宋体"/>
          <w:b/>
          <w:bCs/>
          <w:color w:val="auto"/>
          <w:sz w:val="44"/>
          <w:szCs w:val="44"/>
        </w:rPr>
        <w:t>关于印发《遵义医科大学202</w:t>
      </w:r>
      <w:r>
        <w:rPr>
          <w:rFonts w:hint="eastAsia" w:ascii="宋体" w:hAnsi="宋体"/>
          <w:b/>
          <w:bCs/>
          <w:color w:val="auto"/>
          <w:sz w:val="44"/>
          <w:szCs w:val="44"/>
          <w:lang w:val="en-US" w:eastAsia="zh-CN"/>
        </w:rPr>
        <w:t>1</w:t>
      </w:r>
      <w:r>
        <w:rPr>
          <w:rFonts w:hint="eastAsia" w:ascii="宋体" w:hAnsi="宋体"/>
          <w:b/>
          <w:bCs/>
          <w:color w:val="auto"/>
          <w:sz w:val="44"/>
          <w:szCs w:val="44"/>
        </w:rPr>
        <w:t>-202</w:t>
      </w:r>
      <w:r>
        <w:rPr>
          <w:rFonts w:hint="eastAsia" w:ascii="宋体" w:hAnsi="宋体"/>
          <w:b/>
          <w:bCs/>
          <w:color w:val="auto"/>
          <w:sz w:val="44"/>
          <w:szCs w:val="44"/>
          <w:lang w:val="en-US" w:eastAsia="zh-CN"/>
        </w:rPr>
        <w:t>2</w:t>
      </w:r>
      <w:r>
        <w:rPr>
          <w:rFonts w:hint="eastAsia" w:ascii="宋体" w:hAnsi="宋体"/>
          <w:b/>
          <w:bCs/>
          <w:color w:val="auto"/>
          <w:sz w:val="44"/>
          <w:szCs w:val="44"/>
        </w:rPr>
        <w:t>学年</w:t>
      </w:r>
    </w:p>
    <w:p>
      <w:pPr>
        <w:spacing w:line="560" w:lineRule="exact"/>
        <w:ind w:firstLine="442" w:firstLineChars="100"/>
        <w:jc w:val="center"/>
        <w:rPr>
          <w:rFonts w:ascii="宋体" w:hAnsi="宋体"/>
          <w:b/>
          <w:bCs/>
          <w:color w:val="auto"/>
          <w:sz w:val="44"/>
          <w:szCs w:val="44"/>
        </w:rPr>
      </w:pPr>
      <w:r>
        <w:rPr>
          <w:rFonts w:hint="eastAsia" w:ascii="宋体" w:hAnsi="宋体"/>
          <w:b/>
          <w:bCs/>
          <w:color w:val="auto"/>
          <w:sz w:val="44"/>
          <w:szCs w:val="44"/>
        </w:rPr>
        <w:t>第一学期本科教学督导工作总结》的通知</w:t>
      </w:r>
    </w:p>
    <w:p>
      <w:pPr>
        <w:spacing w:line="560" w:lineRule="exact"/>
        <w:ind w:firstLine="442" w:firstLineChars="100"/>
        <w:jc w:val="center"/>
        <w:rPr>
          <w:rFonts w:ascii="宋体" w:hAnsi="宋体"/>
          <w:b/>
          <w:bCs/>
          <w:color w:val="auto"/>
          <w:sz w:val="44"/>
          <w:szCs w:val="44"/>
        </w:rPr>
      </w:pPr>
    </w:p>
    <w:p>
      <w:pPr>
        <w:spacing w:line="560" w:lineRule="exact"/>
        <w:rPr>
          <w:rFonts w:ascii="仿宋_GB2312" w:hAnsi="Calibri" w:eastAsia="仿宋_GB2312"/>
          <w:bCs/>
          <w:color w:val="auto"/>
          <w:sz w:val="32"/>
          <w:szCs w:val="32"/>
        </w:rPr>
      </w:pPr>
      <w:r>
        <w:rPr>
          <w:rFonts w:hint="eastAsia" w:ascii="仿宋_GB2312" w:hAnsi="Calibri" w:eastAsia="仿宋_GB2312"/>
          <w:bCs/>
          <w:color w:val="auto"/>
          <w:sz w:val="32"/>
          <w:szCs w:val="32"/>
        </w:rPr>
        <w:t>各院（系）、相关职能部门：</w:t>
      </w:r>
    </w:p>
    <w:p>
      <w:pPr>
        <w:spacing w:line="560" w:lineRule="exact"/>
        <w:rPr>
          <w:rFonts w:ascii="仿宋_GB2312" w:hAnsi="Calibri" w:eastAsia="仿宋_GB2312"/>
          <w:bCs/>
          <w:color w:val="auto"/>
          <w:sz w:val="32"/>
          <w:szCs w:val="32"/>
        </w:rPr>
      </w:pPr>
      <w:r>
        <w:rPr>
          <w:rFonts w:hint="eastAsia" w:ascii="仿宋_GB2312" w:hAnsi="Calibri" w:eastAsia="仿宋_GB2312"/>
          <w:bCs/>
          <w:color w:val="auto"/>
          <w:sz w:val="32"/>
          <w:szCs w:val="32"/>
        </w:rPr>
        <w:t xml:space="preserve">    学校教学专家督导团和教育教学质量控制中心对本学期开展的教学督导相关工作进行了整理，形成了《遵义医科大学202</w:t>
      </w:r>
      <w:r>
        <w:rPr>
          <w:rFonts w:hint="eastAsia" w:ascii="仿宋_GB2312" w:hAnsi="Calibri" w:eastAsia="仿宋_GB2312"/>
          <w:bCs/>
          <w:color w:val="auto"/>
          <w:sz w:val="32"/>
          <w:szCs w:val="32"/>
          <w:lang w:val="en-US" w:eastAsia="zh-CN"/>
        </w:rPr>
        <w:t>1</w:t>
      </w:r>
      <w:r>
        <w:rPr>
          <w:rFonts w:hint="eastAsia" w:ascii="仿宋_GB2312" w:hAnsi="Calibri" w:eastAsia="仿宋_GB2312"/>
          <w:bCs/>
          <w:color w:val="auto"/>
          <w:sz w:val="32"/>
          <w:szCs w:val="32"/>
        </w:rPr>
        <w:t>-202</w:t>
      </w:r>
      <w:r>
        <w:rPr>
          <w:rFonts w:hint="eastAsia" w:ascii="仿宋_GB2312" w:hAnsi="Calibri" w:eastAsia="仿宋_GB2312"/>
          <w:bCs/>
          <w:color w:val="auto"/>
          <w:sz w:val="32"/>
          <w:szCs w:val="32"/>
          <w:lang w:val="en-US" w:eastAsia="zh-CN"/>
        </w:rPr>
        <w:t>2</w:t>
      </w:r>
      <w:r>
        <w:rPr>
          <w:rFonts w:hint="eastAsia" w:ascii="仿宋_GB2312" w:hAnsi="Calibri" w:eastAsia="仿宋_GB2312"/>
          <w:bCs/>
          <w:color w:val="auto"/>
          <w:sz w:val="32"/>
          <w:szCs w:val="32"/>
        </w:rPr>
        <w:t>学年第</w:t>
      </w:r>
      <w:r>
        <w:rPr>
          <w:rFonts w:hint="eastAsia" w:ascii="仿宋_GB2312" w:hAnsi="Calibri" w:eastAsia="仿宋_GB2312"/>
          <w:bCs/>
          <w:color w:val="auto"/>
          <w:sz w:val="32"/>
          <w:szCs w:val="32"/>
          <w:lang w:eastAsia="zh-CN"/>
        </w:rPr>
        <w:t>一</w:t>
      </w:r>
      <w:r>
        <w:rPr>
          <w:rFonts w:hint="eastAsia" w:ascii="仿宋_GB2312" w:hAnsi="Calibri" w:eastAsia="仿宋_GB2312"/>
          <w:bCs/>
          <w:color w:val="auto"/>
          <w:sz w:val="32"/>
          <w:szCs w:val="32"/>
        </w:rPr>
        <w:t>学期本科教学督导工作总结》，现将总结印发给您们，供大家改进教学工作提供参考，并希望针对总结中提出的存在问题进行梳理及整改。</w:t>
      </w:r>
    </w:p>
    <w:p>
      <w:pPr>
        <w:spacing w:line="560" w:lineRule="exact"/>
        <w:rPr>
          <w:rFonts w:ascii="仿宋_GB2312" w:hAnsi="Calibri" w:eastAsia="仿宋_GB2312"/>
          <w:bCs/>
          <w:color w:val="auto"/>
          <w:sz w:val="32"/>
          <w:szCs w:val="32"/>
        </w:rPr>
      </w:pPr>
    </w:p>
    <w:p>
      <w:pPr>
        <w:spacing w:line="560" w:lineRule="exact"/>
        <w:rPr>
          <w:rFonts w:ascii="仿宋_GB2312" w:hAnsi="Calibri" w:eastAsia="仿宋_GB2312"/>
          <w:bCs/>
          <w:color w:val="auto"/>
          <w:sz w:val="32"/>
          <w:szCs w:val="32"/>
        </w:rPr>
      </w:pPr>
    </w:p>
    <w:p>
      <w:pPr>
        <w:spacing w:line="560" w:lineRule="exact"/>
        <w:ind w:firstLine="4480" w:firstLineChars="1400"/>
        <w:rPr>
          <w:rFonts w:ascii="仿宋_GB2312" w:hAnsi="Calibri" w:eastAsia="仿宋_GB2312"/>
          <w:bCs/>
          <w:color w:val="auto"/>
          <w:sz w:val="32"/>
          <w:szCs w:val="32"/>
        </w:rPr>
      </w:pPr>
      <w:r>
        <w:rPr>
          <w:rFonts w:hint="eastAsia" w:ascii="仿宋_GB2312" w:hAnsi="Calibri" w:eastAsia="仿宋_GB2312"/>
          <w:bCs/>
          <w:color w:val="auto"/>
          <w:sz w:val="32"/>
          <w:szCs w:val="32"/>
        </w:rPr>
        <w:t>学校教学专家教学督导团</w:t>
      </w:r>
    </w:p>
    <w:p>
      <w:pPr>
        <w:spacing w:line="560" w:lineRule="exact"/>
        <w:rPr>
          <w:rFonts w:ascii="仿宋_GB2312" w:hAnsi="Calibri" w:eastAsia="仿宋_GB2312"/>
          <w:bCs/>
          <w:color w:val="auto"/>
          <w:sz w:val="32"/>
          <w:szCs w:val="32"/>
        </w:rPr>
      </w:pPr>
      <w:r>
        <w:rPr>
          <w:rFonts w:hint="eastAsia" w:ascii="仿宋_GB2312" w:hAnsi="Calibri" w:eastAsia="仿宋_GB2312"/>
          <w:bCs/>
          <w:color w:val="auto"/>
          <w:sz w:val="32"/>
          <w:szCs w:val="32"/>
        </w:rPr>
        <w:t xml:space="preserve">                             教育教学质量控制中心</w:t>
      </w:r>
    </w:p>
    <w:p>
      <w:pPr>
        <w:spacing w:line="560" w:lineRule="exact"/>
        <w:rPr>
          <w:rFonts w:ascii="仿宋_GB2312" w:hAnsi="Calibri" w:eastAsia="仿宋_GB2312"/>
          <w:bCs/>
          <w:color w:val="auto"/>
          <w:sz w:val="32"/>
          <w:szCs w:val="32"/>
        </w:rPr>
      </w:pPr>
      <w:r>
        <w:rPr>
          <w:rFonts w:hint="eastAsia" w:ascii="仿宋_GB2312" w:hAnsi="Calibri" w:eastAsia="仿宋_GB2312"/>
          <w:bCs/>
          <w:color w:val="auto"/>
          <w:sz w:val="32"/>
          <w:szCs w:val="32"/>
        </w:rPr>
        <w:t xml:space="preserve">                                  202</w:t>
      </w:r>
      <w:r>
        <w:rPr>
          <w:rFonts w:hint="eastAsia" w:ascii="仿宋_GB2312" w:hAnsi="Calibri" w:eastAsia="仿宋_GB2312"/>
          <w:bCs/>
          <w:color w:val="auto"/>
          <w:sz w:val="32"/>
          <w:szCs w:val="32"/>
          <w:lang w:val="en-US" w:eastAsia="zh-CN"/>
        </w:rPr>
        <w:t>2</w:t>
      </w:r>
      <w:r>
        <w:rPr>
          <w:rFonts w:hint="eastAsia" w:ascii="仿宋_GB2312" w:hAnsi="Calibri" w:eastAsia="仿宋_GB2312"/>
          <w:bCs/>
          <w:color w:val="auto"/>
          <w:sz w:val="32"/>
          <w:szCs w:val="32"/>
        </w:rPr>
        <w:t>年</w:t>
      </w:r>
      <w:r>
        <w:rPr>
          <w:rFonts w:hint="eastAsia" w:ascii="仿宋_GB2312" w:hAnsi="Calibri" w:eastAsia="仿宋_GB2312"/>
          <w:bCs/>
          <w:color w:val="auto"/>
          <w:sz w:val="32"/>
          <w:szCs w:val="32"/>
          <w:lang w:val="en-US" w:eastAsia="zh-CN"/>
        </w:rPr>
        <w:t>1</w:t>
      </w:r>
      <w:r>
        <w:rPr>
          <w:rFonts w:hint="eastAsia" w:ascii="仿宋_GB2312" w:hAnsi="Calibri" w:eastAsia="仿宋_GB2312"/>
          <w:bCs/>
          <w:color w:val="auto"/>
          <w:sz w:val="32"/>
          <w:szCs w:val="32"/>
        </w:rPr>
        <w:t>月</w:t>
      </w:r>
    </w:p>
    <w:p>
      <w:pPr>
        <w:spacing w:line="560" w:lineRule="exact"/>
        <w:rPr>
          <w:rFonts w:ascii="仿宋_GB2312" w:hAnsi="Calibri" w:eastAsia="仿宋_GB2312"/>
          <w:bCs/>
          <w:color w:val="auto"/>
          <w:sz w:val="32"/>
          <w:szCs w:val="32"/>
        </w:rPr>
      </w:pPr>
    </w:p>
    <w:p>
      <w:pPr>
        <w:spacing w:line="560" w:lineRule="exact"/>
        <w:rPr>
          <w:rFonts w:ascii="仿宋_GB2312" w:hAnsi="Calibri" w:eastAsia="仿宋_GB2312"/>
          <w:bCs/>
          <w:color w:val="auto"/>
          <w:sz w:val="32"/>
          <w:szCs w:val="32"/>
        </w:rPr>
      </w:pPr>
    </w:p>
    <w:p>
      <w:pPr>
        <w:spacing w:line="560" w:lineRule="exact"/>
        <w:rPr>
          <w:rFonts w:ascii="仿宋_GB2312" w:hAnsi="Calibri" w:eastAsia="仿宋_GB2312"/>
          <w:bCs/>
          <w:color w:val="auto"/>
          <w:sz w:val="32"/>
          <w:szCs w:val="32"/>
        </w:rPr>
      </w:pPr>
    </w:p>
    <w:p>
      <w:pPr>
        <w:spacing w:line="560" w:lineRule="exact"/>
        <w:rPr>
          <w:rFonts w:ascii="仿宋_GB2312" w:hAnsi="Calibri" w:eastAsia="仿宋_GB2312"/>
          <w:bCs/>
          <w:color w:val="auto"/>
          <w:sz w:val="32"/>
          <w:szCs w:val="32"/>
        </w:rPr>
      </w:pPr>
    </w:p>
    <w:p>
      <w:pPr>
        <w:spacing w:line="560" w:lineRule="exact"/>
        <w:rPr>
          <w:rFonts w:ascii="仿宋_GB2312" w:hAnsi="Calibri" w:eastAsia="仿宋_GB2312"/>
          <w:bCs/>
          <w:color w:val="auto"/>
          <w:sz w:val="32"/>
          <w:szCs w:val="32"/>
        </w:rPr>
      </w:pPr>
    </w:p>
    <w:p>
      <w:pPr>
        <w:spacing w:line="560" w:lineRule="exact"/>
        <w:rPr>
          <w:rFonts w:ascii="仿宋_GB2312" w:hAnsi="Calibri" w:eastAsia="仿宋_GB2312"/>
          <w:bCs/>
          <w:color w:val="auto"/>
          <w:sz w:val="32"/>
          <w:szCs w:val="32"/>
        </w:rPr>
      </w:pPr>
    </w:p>
    <w:p>
      <w:pPr>
        <w:spacing w:line="560" w:lineRule="exact"/>
        <w:rPr>
          <w:rFonts w:ascii="仿宋_GB2312" w:hAnsi="Calibri" w:eastAsia="仿宋_GB2312"/>
          <w:bCs/>
          <w:color w:val="auto"/>
          <w:sz w:val="32"/>
          <w:szCs w:val="32"/>
        </w:rPr>
      </w:pPr>
    </w:p>
    <w:p>
      <w:pPr>
        <w:spacing w:line="560" w:lineRule="exact"/>
        <w:rPr>
          <w:rFonts w:ascii="仿宋_GB2312" w:hAnsi="Calibri" w:eastAsia="仿宋_GB2312"/>
          <w:bCs/>
          <w:color w:val="auto"/>
          <w:sz w:val="32"/>
          <w:szCs w:val="32"/>
        </w:rPr>
      </w:pPr>
    </w:p>
    <w:p>
      <w:pPr>
        <w:spacing w:line="560" w:lineRule="exact"/>
        <w:rPr>
          <w:rFonts w:ascii="仿宋_GB2312" w:hAnsi="Calibri" w:eastAsia="仿宋_GB2312"/>
          <w:bCs/>
          <w:color w:val="auto"/>
          <w:sz w:val="32"/>
          <w:szCs w:val="32"/>
        </w:rPr>
      </w:pPr>
    </w:p>
    <w:p>
      <w:pPr>
        <w:spacing w:line="560" w:lineRule="exact"/>
        <w:jc w:val="center"/>
        <w:rPr>
          <w:rFonts w:ascii="黑体" w:hAnsi="黑体" w:eastAsia="黑体" w:cstheme="minorEastAsia"/>
          <w:bCs/>
          <w:color w:val="auto"/>
          <w:kern w:val="44"/>
          <w:sz w:val="44"/>
          <w:szCs w:val="44"/>
        </w:rPr>
      </w:pPr>
      <w:r>
        <w:rPr>
          <w:rFonts w:hint="eastAsia" w:ascii="黑体" w:hAnsi="黑体" w:eastAsia="黑体" w:cstheme="minorEastAsia"/>
          <w:bCs/>
          <w:color w:val="auto"/>
          <w:kern w:val="44"/>
          <w:sz w:val="44"/>
          <w:szCs w:val="44"/>
        </w:rPr>
        <w:t>目  录</w:t>
      </w:r>
    </w:p>
    <w:p>
      <w:pPr>
        <w:spacing w:line="560" w:lineRule="exact"/>
        <w:jc w:val="center"/>
        <w:rPr>
          <w:rFonts w:ascii="黑体" w:hAnsi="黑体" w:eastAsia="黑体" w:cstheme="minorEastAsia"/>
          <w:bCs/>
          <w:color w:val="auto"/>
          <w:kern w:val="44"/>
          <w:sz w:val="44"/>
          <w:szCs w:val="44"/>
        </w:rPr>
      </w:pPr>
    </w:p>
    <w:p>
      <w:pPr>
        <w:pStyle w:val="8"/>
        <w:tabs>
          <w:tab w:val="right" w:leader="dot" w:pos="8296"/>
        </w:tabs>
        <w:rPr>
          <w:rFonts w:ascii="仿宋" w:hAnsi="仿宋" w:eastAsia="仿宋" w:cstheme="minorBidi"/>
          <w:color w:val="auto"/>
          <w:kern w:val="2"/>
          <w:sz w:val="32"/>
          <w:szCs w:val="32"/>
        </w:rPr>
      </w:pPr>
      <w:r>
        <w:rPr>
          <w:rFonts w:ascii="仿宋_GB2312" w:eastAsia="仿宋_GB2312"/>
          <w:bCs/>
          <w:color w:val="auto"/>
          <w:sz w:val="32"/>
          <w:szCs w:val="32"/>
        </w:rPr>
        <w:fldChar w:fldCharType="begin"/>
      </w:r>
      <w:r>
        <w:rPr>
          <w:rFonts w:ascii="仿宋_GB2312" w:eastAsia="仿宋_GB2312"/>
          <w:bCs/>
          <w:color w:val="auto"/>
          <w:sz w:val="32"/>
          <w:szCs w:val="32"/>
        </w:rPr>
        <w:instrText xml:space="preserve"> TOC \o "1-3" \h \z \u </w:instrText>
      </w:r>
      <w:r>
        <w:rPr>
          <w:rFonts w:ascii="仿宋_GB2312" w:eastAsia="仿宋_GB2312"/>
          <w:bCs/>
          <w:color w:val="auto"/>
          <w:sz w:val="32"/>
          <w:szCs w:val="32"/>
        </w:rPr>
        <w:fldChar w:fldCharType="separate"/>
      </w:r>
      <w:r>
        <w:rPr>
          <w:color w:val="auto"/>
        </w:rPr>
        <w:fldChar w:fldCharType="begin"/>
      </w:r>
      <w:r>
        <w:rPr>
          <w:color w:val="auto"/>
        </w:rPr>
        <w:instrText xml:space="preserve"> HYPERLINK \l "_Toc60661662" </w:instrText>
      </w:r>
      <w:r>
        <w:rPr>
          <w:color w:val="auto"/>
        </w:rPr>
        <w:fldChar w:fldCharType="separate"/>
      </w:r>
      <w:r>
        <w:rPr>
          <w:rStyle w:val="16"/>
          <w:rFonts w:ascii="仿宋" w:hAnsi="仿宋" w:eastAsia="仿宋" w:cstheme="minorEastAsia"/>
          <w:color w:val="auto"/>
          <w:sz w:val="32"/>
          <w:szCs w:val="32"/>
        </w:rPr>
        <w:t>202</w:t>
      </w:r>
      <w:r>
        <w:rPr>
          <w:rStyle w:val="16"/>
          <w:rFonts w:hint="eastAsia" w:ascii="仿宋" w:hAnsi="仿宋" w:eastAsia="仿宋" w:cstheme="minorEastAsia"/>
          <w:color w:val="auto"/>
          <w:sz w:val="32"/>
          <w:szCs w:val="32"/>
          <w:lang w:val="en-US" w:eastAsia="zh-CN"/>
        </w:rPr>
        <w:t>1</w:t>
      </w:r>
      <w:r>
        <w:rPr>
          <w:rStyle w:val="16"/>
          <w:rFonts w:ascii="仿宋" w:hAnsi="仿宋" w:eastAsia="仿宋" w:cstheme="minorEastAsia"/>
          <w:color w:val="auto"/>
          <w:sz w:val="32"/>
          <w:szCs w:val="32"/>
        </w:rPr>
        <w:t>-202</w:t>
      </w:r>
      <w:r>
        <w:rPr>
          <w:rStyle w:val="16"/>
          <w:rFonts w:hint="eastAsia" w:ascii="仿宋" w:hAnsi="仿宋" w:eastAsia="仿宋" w:cstheme="minorEastAsia"/>
          <w:color w:val="auto"/>
          <w:sz w:val="32"/>
          <w:szCs w:val="32"/>
          <w:lang w:val="en-US" w:eastAsia="zh-CN"/>
        </w:rPr>
        <w:t>2</w:t>
      </w:r>
      <w:r>
        <w:rPr>
          <w:rStyle w:val="16"/>
          <w:rFonts w:hint="eastAsia" w:ascii="仿宋" w:hAnsi="仿宋" w:eastAsia="仿宋" w:cstheme="minorEastAsia"/>
          <w:color w:val="auto"/>
          <w:sz w:val="32"/>
          <w:szCs w:val="32"/>
        </w:rPr>
        <w:t>学年第</w:t>
      </w:r>
      <w:r>
        <w:rPr>
          <w:rStyle w:val="16"/>
          <w:rFonts w:hint="eastAsia" w:ascii="仿宋" w:hAnsi="仿宋" w:eastAsia="仿宋" w:cstheme="minorEastAsia"/>
          <w:color w:val="auto"/>
          <w:sz w:val="32"/>
          <w:szCs w:val="32"/>
          <w:lang w:eastAsia="zh-CN"/>
        </w:rPr>
        <w:t>一</w:t>
      </w:r>
      <w:r>
        <w:rPr>
          <w:rStyle w:val="16"/>
          <w:rFonts w:hint="eastAsia" w:ascii="仿宋" w:hAnsi="仿宋" w:eastAsia="仿宋" w:cstheme="minorEastAsia"/>
          <w:color w:val="auto"/>
          <w:sz w:val="32"/>
          <w:szCs w:val="32"/>
        </w:rPr>
        <w:t>学期本科教学督导工作总结</w:t>
      </w:r>
      <w:r>
        <w:rPr>
          <w:rFonts w:ascii="仿宋" w:hAnsi="仿宋" w:eastAsia="仿宋"/>
          <w:color w:val="auto"/>
          <w:sz w:val="32"/>
          <w:szCs w:val="32"/>
        </w:rPr>
        <w:tab/>
      </w:r>
      <w:r>
        <w:rPr>
          <w:rFonts w:ascii="仿宋" w:hAnsi="仿宋" w:eastAsia="仿宋"/>
          <w:color w:val="auto"/>
          <w:sz w:val="32"/>
          <w:szCs w:val="32"/>
        </w:rPr>
        <w:fldChar w:fldCharType="begin"/>
      </w:r>
      <w:r>
        <w:rPr>
          <w:rFonts w:ascii="仿宋" w:hAnsi="仿宋" w:eastAsia="仿宋"/>
          <w:color w:val="auto"/>
          <w:sz w:val="32"/>
          <w:szCs w:val="32"/>
        </w:rPr>
        <w:instrText xml:space="preserve"> PAGEREF _Toc60661662 \h </w:instrText>
      </w:r>
      <w:r>
        <w:rPr>
          <w:rFonts w:ascii="仿宋" w:hAnsi="仿宋" w:eastAsia="仿宋"/>
          <w:color w:val="auto"/>
          <w:sz w:val="32"/>
          <w:szCs w:val="32"/>
        </w:rPr>
        <w:fldChar w:fldCharType="separate"/>
      </w:r>
      <w:r>
        <w:rPr>
          <w:rFonts w:ascii="仿宋" w:hAnsi="仿宋" w:eastAsia="仿宋"/>
          <w:color w:val="auto"/>
          <w:sz w:val="32"/>
          <w:szCs w:val="32"/>
        </w:rPr>
        <w:t>3</w:t>
      </w:r>
      <w:r>
        <w:rPr>
          <w:rFonts w:ascii="仿宋" w:hAnsi="仿宋" w:eastAsia="仿宋"/>
          <w:color w:val="auto"/>
          <w:sz w:val="32"/>
          <w:szCs w:val="32"/>
        </w:rPr>
        <w:fldChar w:fldCharType="end"/>
      </w:r>
      <w:r>
        <w:rPr>
          <w:rFonts w:ascii="仿宋" w:hAnsi="仿宋" w:eastAsia="仿宋"/>
          <w:color w:val="auto"/>
          <w:sz w:val="32"/>
          <w:szCs w:val="32"/>
        </w:rPr>
        <w:fldChar w:fldCharType="end"/>
      </w:r>
    </w:p>
    <w:p>
      <w:pPr>
        <w:pStyle w:val="8"/>
        <w:tabs>
          <w:tab w:val="right" w:leader="dot" w:pos="8296"/>
        </w:tabs>
        <w:rPr>
          <w:rFonts w:ascii="仿宋" w:hAnsi="仿宋" w:eastAsia="仿宋" w:cstheme="minorBidi"/>
          <w:color w:val="auto"/>
          <w:kern w:val="2"/>
          <w:sz w:val="32"/>
          <w:szCs w:val="32"/>
        </w:rPr>
      </w:pPr>
      <w:r>
        <w:rPr>
          <w:color w:val="auto"/>
        </w:rPr>
        <w:fldChar w:fldCharType="begin"/>
      </w:r>
      <w:r>
        <w:rPr>
          <w:color w:val="auto"/>
        </w:rPr>
        <w:instrText xml:space="preserve"> HYPERLINK \l "_Toc60661663" </w:instrText>
      </w:r>
      <w:r>
        <w:rPr>
          <w:color w:val="auto"/>
        </w:rPr>
        <w:fldChar w:fldCharType="separate"/>
      </w:r>
      <w:r>
        <w:rPr>
          <w:rStyle w:val="16"/>
          <w:rFonts w:hint="eastAsia" w:ascii="仿宋" w:hAnsi="仿宋" w:eastAsia="仿宋" w:cs="宋体"/>
          <w:color w:val="auto"/>
          <w:sz w:val="32"/>
          <w:szCs w:val="32"/>
        </w:rPr>
        <w:t>附件</w:t>
      </w:r>
      <w:r>
        <w:rPr>
          <w:rStyle w:val="16"/>
          <w:rFonts w:ascii="仿宋" w:hAnsi="仿宋" w:eastAsia="仿宋" w:cs="宋体"/>
          <w:color w:val="auto"/>
          <w:sz w:val="32"/>
          <w:szCs w:val="32"/>
        </w:rPr>
        <w:t>1</w:t>
      </w:r>
      <w:r>
        <w:rPr>
          <w:rStyle w:val="16"/>
          <w:rFonts w:hint="eastAsia" w:ascii="仿宋" w:hAnsi="仿宋" w:eastAsia="仿宋" w:cs="宋体"/>
          <w:color w:val="auto"/>
          <w:sz w:val="32"/>
          <w:szCs w:val="32"/>
        </w:rPr>
        <w:t>：</w:t>
      </w:r>
      <w:r>
        <w:rPr>
          <w:rStyle w:val="16"/>
          <w:rFonts w:hint="eastAsia" w:ascii="仿宋" w:hAnsi="仿宋" w:eastAsia="仿宋"/>
          <w:color w:val="auto"/>
          <w:sz w:val="32"/>
          <w:szCs w:val="32"/>
        </w:rPr>
        <w:t>各院系授课教师评分情况一览表</w:t>
      </w:r>
      <w:r>
        <w:rPr>
          <w:rFonts w:ascii="仿宋" w:hAnsi="仿宋" w:eastAsia="仿宋"/>
          <w:color w:val="auto"/>
          <w:sz w:val="32"/>
          <w:szCs w:val="32"/>
        </w:rPr>
        <w:tab/>
      </w:r>
      <w:r>
        <w:rPr>
          <w:rFonts w:ascii="仿宋" w:hAnsi="仿宋" w:eastAsia="仿宋"/>
          <w:color w:val="auto"/>
          <w:sz w:val="32"/>
          <w:szCs w:val="32"/>
        </w:rPr>
        <w:fldChar w:fldCharType="begin"/>
      </w:r>
      <w:r>
        <w:rPr>
          <w:rFonts w:ascii="仿宋" w:hAnsi="仿宋" w:eastAsia="仿宋"/>
          <w:color w:val="auto"/>
          <w:sz w:val="32"/>
          <w:szCs w:val="32"/>
        </w:rPr>
        <w:instrText xml:space="preserve"> PAGEREF _Toc60661663 \h </w:instrText>
      </w:r>
      <w:r>
        <w:rPr>
          <w:rFonts w:ascii="仿宋" w:hAnsi="仿宋" w:eastAsia="仿宋"/>
          <w:color w:val="auto"/>
          <w:sz w:val="32"/>
          <w:szCs w:val="32"/>
        </w:rPr>
        <w:fldChar w:fldCharType="separate"/>
      </w:r>
      <w:r>
        <w:rPr>
          <w:rFonts w:ascii="仿宋" w:hAnsi="仿宋" w:eastAsia="仿宋"/>
          <w:color w:val="auto"/>
          <w:sz w:val="32"/>
          <w:szCs w:val="32"/>
        </w:rPr>
        <w:t>12</w:t>
      </w:r>
      <w:r>
        <w:rPr>
          <w:rFonts w:ascii="仿宋" w:hAnsi="仿宋" w:eastAsia="仿宋"/>
          <w:color w:val="auto"/>
          <w:sz w:val="32"/>
          <w:szCs w:val="32"/>
        </w:rPr>
        <w:fldChar w:fldCharType="end"/>
      </w:r>
      <w:r>
        <w:rPr>
          <w:rFonts w:ascii="仿宋" w:hAnsi="仿宋" w:eastAsia="仿宋"/>
          <w:color w:val="auto"/>
          <w:sz w:val="32"/>
          <w:szCs w:val="32"/>
        </w:rPr>
        <w:fldChar w:fldCharType="end"/>
      </w:r>
    </w:p>
    <w:p>
      <w:pPr>
        <w:pStyle w:val="8"/>
        <w:tabs>
          <w:tab w:val="right" w:leader="dot" w:pos="8296"/>
        </w:tabs>
        <w:rPr>
          <w:rFonts w:ascii="仿宋" w:hAnsi="仿宋" w:eastAsia="仿宋" w:cstheme="minorBidi"/>
          <w:color w:val="auto"/>
          <w:kern w:val="2"/>
          <w:sz w:val="32"/>
          <w:szCs w:val="32"/>
        </w:rPr>
      </w:pPr>
      <w:r>
        <w:rPr>
          <w:color w:val="auto"/>
        </w:rPr>
        <w:fldChar w:fldCharType="begin"/>
      </w:r>
      <w:r>
        <w:rPr>
          <w:color w:val="auto"/>
        </w:rPr>
        <w:instrText xml:space="preserve"> HYPERLINK \l "_Toc60661664" </w:instrText>
      </w:r>
      <w:r>
        <w:rPr>
          <w:color w:val="auto"/>
        </w:rPr>
        <w:fldChar w:fldCharType="separate"/>
      </w:r>
      <w:r>
        <w:rPr>
          <w:rStyle w:val="16"/>
          <w:rFonts w:hint="eastAsia" w:ascii="仿宋" w:hAnsi="仿宋" w:eastAsia="仿宋"/>
          <w:color w:val="auto"/>
          <w:sz w:val="32"/>
          <w:szCs w:val="32"/>
        </w:rPr>
        <w:t>附件</w:t>
      </w:r>
      <w:r>
        <w:rPr>
          <w:rStyle w:val="16"/>
          <w:rFonts w:ascii="仿宋" w:hAnsi="仿宋" w:eastAsia="仿宋"/>
          <w:color w:val="auto"/>
          <w:sz w:val="32"/>
          <w:szCs w:val="32"/>
        </w:rPr>
        <w:t>2</w:t>
      </w:r>
      <w:r>
        <w:rPr>
          <w:rStyle w:val="16"/>
          <w:rFonts w:hint="eastAsia" w:ascii="仿宋" w:hAnsi="仿宋" w:eastAsia="仿宋"/>
          <w:color w:val="auto"/>
          <w:sz w:val="32"/>
          <w:szCs w:val="32"/>
        </w:rPr>
        <w:t>：中期教学检查情况一览表</w:t>
      </w:r>
      <w:r>
        <w:rPr>
          <w:rFonts w:ascii="仿宋" w:hAnsi="仿宋" w:eastAsia="仿宋"/>
          <w:color w:val="auto"/>
          <w:sz w:val="32"/>
          <w:szCs w:val="32"/>
        </w:rPr>
        <w:tab/>
      </w:r>
      <w:r>
        <w:rPr>
          <w:rFonts w:ascii="仿宋" w:hAnsi="仿宋" w:eastAsia="仿宋"/>
          <w:color w:val="auto"/>
          <w:sz w:val="32"/>
          <w:szCs w:val="32"/>
        </w:rPr>
        <w:fldChar w:fldCharType="begin"/>
      </w:r>
      <w:r>
        <w:rPr>
          <w:rFonts w:ascii="仿宋" w:hAnsi="仿宋" w:eastAsia="仿宋"/>
          <w:color w:val="auto"/>
          <w:sz w:val="32"/>
          <w:szCs w:val="32"/>
        </w:rPr>
        <w:instrText xml:space="preserve"> PAGEREF _Toc60661664 \h </w:instrText>
      </w:r>
      <w:r>
        <w:rPr>
          <w:rFonts w:ascii="仿宋" w:hAnsi="仿宋" w:eastAsia="仿宋"/>
          <w:color w:val="auto"/>
          <w:sz w:val="32"/>
          <w:szCs w:val="32"/>
        </w:rPr>
        <w:fldChar w:fldCharType="separate"/>
      </w:r>
      <w:r>
        <w:rPr>
          <w:rFonts w:ascii="仿宋" w:hAnsi="仿宋" w:eastAsia="仿宋"/>
          <w:color w:val="auto"/>
          <w:sz w:val="32"/>
          <w:szCs w:val="32"/>
        </w:rPr>
        <w:t>15</w:t>
      </w:r>
      <w:r>
        <w:rPr>
          <w:rFonts w:ascii="仿宋" w:hAnsi="仿宋" w:eastAsia="仿宋"/>
          <w:color w:val="auto"/>
          <w:sz w:val="32"/>
          <w:szCs w:val="32"/>
        </w:rPr>
        <w:fldChar w:fldCharType="end"/>
      </w:r>
      <w:r>
        <w:rPr>
          <w:rFonts w:ascii="仿宋" w:hAnsi="仿宋" w:eastAsia="仿宋"/>
          <w:color w:val="auto"/>
          <w:sz w:val="32"/>
          <w:szCs w:val="32"/>
        </w:rPr>
        <w:fldChar w:fldCharType="end"/>
      </w:r>
    </w:p>
    <w:p>
      <w:pPr>
        <w:pStyle w:val="8"/>
        <w:tabs>
          <w:tab w:val="right" w:leader="dot" w:pos="8296"/>
        </w:tabs>
        <w:rPr>
          <w:rFonts w:hint="eastAsia" w:ascii="仿宋" w:hAnsi="仿宋" w:eastAsia="仿宋" w:cstheme="minorBidi"/>
          <w:color w:val="auto"/>
          <w:kern w:val="2"/>
          <w:sz w:val="32"/>
          <w:szCs w:val="32"/>
          <w:lang w:val="en-US" w:eastAsia="zh-CN"/>
        </w:rPr>
      </w:pPr>
      <w:r>
        <w:rPr>
          <w:color w:val="auto"/>
        </w:rPr>
        <w:fldChar w:fldCharType="begin"/>
      </w:r>
      <w:r>
        <w:rPr>
          <w:color w:val="auto"/>
        </w:rPr>
        <w:instrText xml:space="preserve"> HYPERLINK \l "_Toc60661665" </w:instrText>
      </w:r>
      <w:r>
        <w:rPr>
          <w:color w:val="auto"/>
        </w:rPr>
        <w:fldChar w:fldCharType="separate"/>
      </w:r>
      <w:r>
        <w:rPr>
          <w:rStyle w:val="16"/>
          <w:rFonts w:hint="eastAsia" w:ascii="仿宋" w:hAnsi="仿宋" w:eastAsia="仿宋" w:cs="宋体"/>
          <w:color w:val="auto"/>
          <w:sz w:val="32"/>
          <w:szCs w:val="32"/>
        </w:rPr>
        <w:t>附件</w:t>
      </w:r>
      <w:r>
        <w:rPr>
          <w:rStyle w:val="16"/>
          <w:rFonts w:ascii="仿宋" w:hAnsi="仿宋" w:eastAsia="仿宋" w:cs="宋体"/>
          <w:color w:val="auto"/>
          <w:sz w:val="32"/>
          <w:szCs w:val="32"/>
        </w:rPr>
        <w:t>3</w:t>
      </w:r>
      <w:r>
        <w:rPr>
          <w:rStyle w:val="16"/>
          <w:rFonts w:hint="eastAsia" w:ascii="仿宋" w:hAnsi="仿宋" w:eastAsia="仿宋" w:cs="宋体"/>
          <w:color w:val="auto"/>
          <w:sz w:val="32"/>
          <w:szCs w:val="32"/>
        </w:rPr>
        <w:t>：后期教学检查情况一览表</w:t>
      </w:r>
      <w:r>
        <w:rPr>
          <w:rFonts w:ascii="仿宋" w:hAnsi="仿宋" w:eastAsia="仿宋"/>
          <w:color w:val="auto"/>
          <w:sz w:val="32"/>
          <w:szCs w:val="32"/>
        </w:rPr>
        <w:tab/>
      </w:r>
      <w:r>
        <w:rPr>
          <w:rFonts w:hint="eastAsia" w:ascii="仿宋" w:hAnsi="仿宋" w:eastAsia="仿宋"/>
          <w:color w:val="auto"/>
          <w:sz w:val="32"/>
          <w:szCs w:val="32"/>
          <w:lang w:val="en-US" w:eastAsia="zh-CN"/>
        </w:rPr>
        <w:t>2</w:t>
      </w:r>
      <w:r>
        <w:rPr>
          <w:rFonts w:ascii="仿宋" w:hAnsi="仿宋" w:eastAsia="仿宋"/>
          <w:color w:val="auto"/>
          <w:sz w:val="32"/>
          <w:szCs w:val="32"/>
        </w:rPr>
        <w:fldChar w:fldCharType="end"/>
      </w:r>
      <w:r>
        <w:rPr>
          <w:rFonts w:hint="eastAsia" w:ascii="仿宋" w:hAnsi="仿宋" w:eastAsia="仿宋"/>
          <w:color w:val="auto"/>
          <w:sz w:val="32"/>
          <w:szCs w:val="32"/>
          <w:lang w:val="en-US" w:eastAsia="zh-CN"/>
        </w:rPr>
        <w:t>1</w:t>
      </w:r>
    </w:p>
    <w:p>
      <w:pPr>
        <w:pStyle w:val="8"/>
        <w:tabs>
          <w:tab w:val="right" w:leader="dot" w:pos="8296"/>
        </w:tabs>
        <w:rPr>
          <w:rFonts w:ascii="仿宋" w:hAnsi="仿宋" w:eastAsia="仿宋" w:cstheme="minorBidi"/>
          <w:color w:val="auto"/>
          <w:kern w:val="2"/>
          <w:sz w:val="32"/>
          <w:szCs w:val="32"/>
        </w:rPr>
      </w:pPr>
      <w:r>
        <w:rPr>
          <w:color w:val="auto"/>
        </w:rPr>
        <w:fldChar w:fldCharType="begin"/>
      </w:r>
      <w:r>
        <w:rPr>
          <w:color w:val="auto"/>
        </w:rPr>
        <w:instrText xml:space="preserve"> HYPERLINK \l "_Toc60661666" </w:instrText>
      </w:r>
      <w:r>
        <w:rPr>
          <w:color w:val="auto"/>
        </w:rPr>
        <w:fldChar w:fldCharType="separate"/>
      </w:r>
      <w:r>
        <w:rPr>
          <w:rStyle w:val="16"/>
          <w:rFonts w:hint="eastAsia" w:ascii="仿宋" w:hAnsi="仿宋" w:eastAsia="仿宋"/>
          <w:color w:val="auto"/>
          <w:sz w:val="32"/>
          <w:szCs w:val="32"/>
        </w:rPr>
        <w:t>附件</w:t>
      </w:r>
      <w:r>
        <w:rPr>
          <w:rStyle w:val="16"/>
          <w:rFonts w:ascii="仿宋" w:hAnsi="仿宋" w:eastAsia="仿宋"/>
          <w:color w:val="auto"/>
          <w:sz w:val="32"/>
          <w:szCs w:val="32"/>
        </w:rPr>
        <w:t>4</w:t>
      </w:r>
      <w:r>
        <w:rPr>
          <w:rStyle w:val="16"/>
          <w:rFonts w:hint="eastAsia" w:ascii="仿宋" w:hAnsi="仿宋" w:eastAsia="仿宋"/>
          <w:color w:val="auto"/>
          <w:sz w:val="32"/>
          <w:szCs w:val="32"/>
        </w:rPr>
        <w:t>：各院系、教研室集体备课评语</w:t>
      </w:r>
      <w:r>
        <w:rPr>
          <w:rFonts w:ascii="仿宋" w:hAnsi="仿宋" w:eastAsia="仿宋"/>
          <w:color w:val="auto"/>
          <w:sz w:val="32"/>
          <w:szCs w:val="32"/>
        </w:rPr>
        <w:tab/>
      </w:r>
      <w:r>
        <w:rPr>
          <w:rFonts w:ascii="仿宋" w:hAnsi="仿宋" w:eastAsia="仿宋"/>
          <w:color w:val="auto"/>
          <w:sz w:val="32"/>
          <w:szCs w:val="32"/>
        </w:rPr>
        <w:fldChar w:fldCharType="begin"/>
      </w:r>
      <w:r>
        <w:rPr>
          <w:rFonts w:ascii="仿宋" w:hAnsi="仿宋" w:eastAsia="仿宋"/>
          <w:color w:val="auto"/>
          <w:sz w:val="32"/>
          <w:szCs w:val="32"/>
        </w:rPr>
        <w:instrText xml:space="preserve"> PAGEREF _Toc60661666 \h </w:instrText>
      </w:r>
      <w:r>
        <w:rPr>
          <w:rFonts w:ascii="仿宋" w:hAnsi="仿宋" w:eastAsia="仿宋"/>
          <w:color w:val="auto"/>
          <w:sz w:val="32"/>
          <w:szCs w:val="32"/>
        </w:rPr>
        <w:fldChar w:fldCharType="separate"/>
      </w:r>
      <w:r>
        <w:rPr>
          <w:rFonts w:ascii="仿宋" w:hAnsi="仿宋" w:eastAsia="仿宋"/>
          <w:color w:val="auto"/>
          <w:sz w:val="32"/>
          <w:szCs w:val="32"/>
        </w:rPr>
        <w:t>28</w:t>
      </w:r>
      <w:r>
        <w:rPr>
          <w:rFonts w:ascii="仿宋" w:hAnsi="仿宋" w:eastAsia="仿宋"/>
          <w:color w:val="auto"/>
          <w:sz w:val="32"/>
          <w:szCs w:val="32"/>
        </w:rPr>
        <w:fldChar w:fldCharType="end"/>
      </w:r>
      <w:r>
        <w:rPr>
          <w:rFonts w:ascii="仿宋" w:hAnsi="仿宋" w:eastAsia="仿宋"/>
          <w:color w:val="auto"/>
          <w:sz w:val="32"/>
          <w:szCs w:val="32"/>
        </w:rPr>
        <w:fldChar w:fldCharType="end"/>
      </w:r>
    </w:p>
    <w:p>
      <w:pPr>
        <w:spacing w:line="560" w:lineRule="exact"/>
        <w:rPr>
          <w:rFonts w:ascii="仿宋_GB2312" w:hAnsi="Calibri" w:eastAsia="仿宋_GB2312"/>
          <w:bCs/>
          <w:color w:val="auto"/>
          <w:kern w:val="0"/>
          <w:sz w:val="32"/>
          <w:szCs w:val="32"/>
        </w:rPr>
      </w:pPr>
      <w:r>
        <w:rPr>
          <w:rFonts w:ascii="仿宋_GB2312" w:hAnsi="Calibri" w:eastAsia="仿宋_GB2312"/>
          <w:bCs/>
          <w:color w:val="auto"/>
          <w:kern w:val="0"/>
          <w:sz w:val="32"/>
          <w:szCs w:val="32"/>
        </w:rPr>
        <w:fldChar w:fldCharType="end"/>
      </w:r>
    </w:p>
    <w:p>
      <w:pPr>
        <w:spacing w:line="560" w:lineRule="exact"/>
        <w:rPr>
          <w:rFonts w:ascii="仿宋_GB2312" w:hAnsi="Calibri" w:eastAsia="仿宋_GB2312"/>
          <w:bCs/>
          <w:color w:val="auto"/>
          <w:kern w:val="0"/>
          <w:sz w:val="32"/>
          <w:szCs w:val="32"/>
        </w:rPr>
      </w:pPr>
    </w:p>
    <w:p>
      <w:pPr>
        <w:spacing w:line="560" w:lineRule="exact"/>
        <w:rPr>
          <w:rFonts w:ascii="仿宋_GB2312" w:hAnsi="Calibri" w:eastAsia="仿宋_GB2312"/>
          <w:bCs/>
          <w:color w:val="auto"/>
          <w:kern w:val="0"/>
          <w:sz w:val="32"/>
          <w:szCs w:val="32"/>
        </w:rPr>
      </w:pPr>
    </w:p>
    <w:p>
      <w:pPr>
        <w:spacing w:line="560" w:lineRule="exact"/>
        <w:rPr>
          <w:rFonts w:ascii="仿宋_GB2312" w:hAnsi="Calibri" w:eastAsia="仿宋_GB2312"/>
          <w:bCs/>
          <w:color w:val="auto"/>
          <w:kern w:val="0"/>
          <w:sz w:val="32"/>
          <w:szCs w:val="32"/>
        </w:rPr>
      </w:pPr>
    </w:p>
    <w:p>
      <w:pPr>
        <w:spacing w:line="560" w:lineRule="exact"/>
        <w:rPr>
          <w:rFonts w:ascii="仿宋_GB2312" w:hAnsi="Calibri" w:eastAsia="仿宋_GB2312"/>
          <w:bCs/>
          <w:color w:val="auto"/>
          <w:kern w:val="0"/>
          <w:sz w:val="32"/>
          <w:szCs w:val="32"/>
        </w:rPr>
      </w:pPr>
    </w:p>
    <w:p>
      <w:pPr>
        <w:spacing w:line="560" w:lineRule="exact"/>
        <w:rPr>
          <w:rFonts w:ascii="仿宋_GB2312" w:hAnsi="Calibri" w:eastAsia="仿宋_GB2312"/>
          <w:bCs/>
          <w:color w:val="auto"/>
          <w:kern w:val="0"/>
          <w:sz w:val="32"/>
          <w:szCs w:val="32"/>
        </w:rPr>
      </w:pPr>
    </w:p>
    <w:p>
      <w:pPr>
        <w:spacing w:line="560" w:lineRule="exact"/>
        <w:rPr>
          <w:rFonts w:ascii="仿宋_GB2312" w:hAnsi="Calibri" w:eastAsia="仿宋_GB2312"/>
          <w:bCs/>
          <w:color w:val="auto"/>
          <w:kern w:val="0"/>
          <w:sz w:val="32"/>
          <w:szCs w:val="32"/>
        </w:rPr>
      </w:pPr>
    </w:p>
    <w:p>
      <w:pPr>
        <w:spacing w:line="560" w:lineRule="exact"/>
        <w:rPr>
          <w:rFonts w:ascii="仿宋_GB2312" w:hAnsi="Calibri" w:eastAsia="仿宋_GB2312"/>
          <w:bCs/>
          <w:color w:val="auto"/>
          <w:kern w:val="0"/>
          <w:sz w:val="32"/>
          <w:szCs w:val="32"/>
        </w:rPr>
      </w:pPr>
    </w:p>
    <w:p>
      <w:pPr>
        <w:spacing w:line="560" w:lineRule="exact"/>
        <w:rPr>
          <w:rFonts w:ascii="仿宋_GB2312" w:hAnsi="Calibri" w:eastAsia="仿宋_GB2312"/>
          <w:bCs/>
          <w:color w:val="auto"/>
          <w:kern w:val="0"/>
          <w:sz w:val="32"/>
          <w:szCs w:val="32"/>
        </w:rPr>
      </w:pPr>
    </w:p>
    <w:p>
      <w:pPr>
        <w:spacing w:line="560" w:lineRule="exact"/>
        <w:rPr>
          <w:rFonts w:ascii="仿宋_GB2312" w:hAnsi="Calibri" w:eastAsia="仿宋_GB2312"/>
          <w:bCs/>
          <w:color w:val="auto"/>
          <w:kern w:val="0"/>
          <w:sz w:val="32"/>
          <w:szCs w:val="32"/>
        </w:rPr>
      </w:pPr>
    </w:p>
    <w:p>
      <w:pPr>
        <w:spacing w:line="560" w:lineRule="exact"/>
        <w:rPr>
          <w:rFonts w:ascii="仿宋_GB2312" w:hAnsi="Calibri" w:eastAsia="仿宋_GB2312"/>
          <w:bCs/>
          <w:color w:val="auto"/>
          <w:kern w:val="0"/>
          <w:sz w:val="32"/>
          <w:szCs w:val="32"/>
        </w:rPr>
      </w:pPr>
    </w:p>
    <w:p>
      <w:pPr>
        <w:spacing w:line="560" w:lineRule="exact"/>
        <w:rPr>
          <w:rFonts w:ascii="仿宋_GB2312" w:hAnsi="Calibri" w:eastAsia="仿宋_GB2312"/>
          <w:bCs/>
          <w:color w:val="auto"/>
          <w:sz w:val="32"/>
          <w:szCs w:val="32"/>
        </w:rPr>
      </w:pPr>
    </w:p>
    <w:p>
      <w:pPr>
        <w:spacing w:line="560" w:lineRule="exact"/>
        <w:rPr>
          <w:rFonts w:ascii="仿宋_GB2312" w:hAnsi="Calibri" w:eastAsia="仿宋_GB2312"/>
          <w:bCs/>
          <w:color w:val="auto"/>
          <w:sz w:val="32"/>
          <w:szCs w:val="32"/>
        </w:rPr>
      </w:pPr>
    </w:p>
    <w:p>
      <w:pPr>
        <w:spacing w:line="560" w:lineRule="exact"/>
        <w:rPr>
          <w:rFonts w:ascii="仿宋_GB2312" w:hAnsi="Calibri" w:eastAsia="仿宋_GB2312"/>
          <w:bCs/>
          <w:color w:val="auto"/>
          <w:sz w:val="32"/>
          <w:szCs w:val="32"/>
        </w:rPr>
      </w:pPr>
    </w:p>
    <w:p>
      <w:pPr>
        <w:pStyle w:val="2"/>
        <w:keepNext/>
        <w:keepLines/>
        <w:pageBreakBefore w:val="0"/>
        <w:widowControl w:val="0"/>
        <w:kinsoku/>
        <w:wordWrap/>
        <w:overflowPunct/>
        <w:topLinePunct w:val="0"/>
        <w:autoSpaceDE/>
        <w:autoSpaceDN/>
        <w:bidi w:val="0"/>
        <w:adjustRightInd/>
        <w:snapToGrid/>
        <w:spacing w:before="0" w:after="0" w:line="240" w:lineRule="auto"/>
        <w:ind w:firstLine="442" w:firstLineChars="100"/>
        <w:jc w:val="center"/>
        <w:textAlignment w:val="auto"/>
        <w:rPr>
          <w:rFonts w:hint="eastAsia" w:ascii="黑体" w:hAnsi="黑体" w:eastAsia="黑体" w:cs="黑体"/>
          <w:color w:val="auto"/>
        </w:rPr>
      </w:pPr>
      <w:bookmarkStart w:id="0" w:name="_Toc60661662"/>
      <w:bookmarkStart w:id="1" w:name="_Toc60661545"/>
      <w:r>
        <w:rPr>
          <w:rFonts w:hint="eastAsia" w:ascii="黑体" w:hAnsi="黑体" w:eastAsia="黑体" w:cs="黑体"/>
          <w:color w:val="auto"/>
        </w:rPr>
        <w:t>202</w:t>
      </w:r>
      <w:r>
        <w:rPr>
          <w:rFonts w:hint="eastAsia" w:ascii="黑体" w:hAnsi="黑体" w:eastAsia="黑体" w:cs="黑体"/>
          <w:color w:val="auto"/>
          <w:lang w:val="en-US" w:eastAsia="zh-CN"/>
        </w:rPr>
        <w:t>1</w:t>
      </w:r>
      <w:r>
        <w:rPr>
          <w:rFonts w:hint="eastAsia" w:ascii="黑体" w:hAnsi="黑体" w:eastAsia="黑体" w:cs="黑体"/>
          <w:color w:val="auto"/>
        </w:rPr>
        <w:t>-202</w:t>
      </w:r>
      <w:r>
        <w:rPr>
          <w:rFonts w:hint="eastAsia" w:ascii="黑体" w:hAnsi="黑体" w:eastAsia="黑体" w:cs="黑体"/>
          <w:color w:val="auto"/>
          <w:lang w:val="en-US" w:eastAsia="zh-CN"/>
        </w:rPr>
        <w:t>2</w:t>
      </w:r>
      <w:r>
        <w:rPr>
          <w:rFonts w:hint="eastAsia" w:ascii="黑体" w:hAnsi="黑体" w:eastAsia="黑体" w:cs="黑体"/>
          <w:color w:val="auto"/>
        </w:rPr>
        <w:t>学年第</w:t>
      </w:r>
      <w:r>
        <w:rPr>
          <w:rFonts w:hint="eastAsia" w:ascii="黑体" w:hAnsi="黑体" w:eastAsia="黑体" w:cs="黑体"/>
          <w:color w:val="auto"/>
          <w:lang w:eastAsia="zh-CN"/>
        </w:rPr>
        <w:t>一</w:t>
      </w:r>
      <w:r>
        <w:rPr>
          <w:rFonts w:hint="eastAsia" w:ascii="黑体" w:hAnsi="黑体" w:eastAsia="黑体" w:cs="黑体"/>
          <w:color w:val="auto"/>
        </w:rPr>
        <w:t>学期</w:t>
      </w:r>
    </w:p>
    <w:p>
      <w:pPr>
        <w:pStyle w:val="2"/>
        <w:keepNext/>
        <w:keepLines/>
        <w:pageBreakBefore w:val="0"/>
        <w:widowControl w:val="0"/>
        <w:kinsoku/>
        <w:wordWrap/>
        <w:overflowPunct/>
        <w:topLinePunct w:val="0"/>
        <w:autoSpaceDE/>
        <w:autoSpaceDN/>
        <w:bidi w:val="0"/>
        <w:adjustRightInd/>
        <w:snapToGrid/>
        <w:spacing w:before="0" w:after="0" w:line="240" w:lineRule="auto"/>
        <w:ind w:firstLine="442" w:firstLineChars="100"/>
        <w:jc w:val="center"/>
        <w:textAlignment w:val="auto"/>
        <w:rPr>
          <w:rFonts w:hint="eastAsia" w:ascii="黑体" w:hAnsi="黑体" w:eastAsia="黑体" w:cs="黑体"/>
          <w:color w:val="auto"/>
        </w:rPr>
      </w:pPr>
      <w:r>
        <w:rPr>
          <w:rFonts w:hint="eastAsia" w:ascii="黑体" w:hAnsi="黑体" w:eastAsia="黑体" w:cs="黑体"/>
          <w:color w:val="auto"/>
        </w:rPr>
        <w:t>本科教学督导工作总结</w:t>
      </w:r>
      <w:bookmarkEnd w:id="0"/>
      <w:bookmarkEnd w:id="1"/>
    </w:p>
    <w:p>
      <w:pPr>
        <w:spacing w:line="540" w:lineRule="exact"/>
        <w:ind w:firstLine="640" w:firstLineChars="200"/>
        <w:jc w:val="both"/>
        <w:rPr>
          <w:rFonts w:hint="eastAsia" w:ascii="仿宋" w:hAnsi="仿宋" w:eastAsia="仿宋"/>
          <w:color w:val="auto"/>
          <w:sz w:val="32"/>
          <w:szCs w:val="32"/>
        </w:rPr>
      </w:pPr>
      <w:r>
        <w:rPr>
          <w:rFonts w:hint="eastAsia" w:ascii="仿宋" w:hAnsi="仿宋" w:eastAsia="仿宋"/>
          <w:color w:val="auto"/>
          <w:sz w:val="32"/>
          <w:szCs w:val="32"/>
        </w:rPr>
        <w:t xml:space="preserve">本学期学校教学专家督导团在分管副校长的直接领导及各部门的支持下，在学校教学质量控制中心的组织安排下，全体督导团成员围绕职责开展工作。现将督导团的工作及在本科教学中发现的问题、意见建议向学校汇报如下： </w:t>
      </w:r>
    </w:p>
    <w:p>
      <w:pPr>
        <w:spacing w:line="540" w:lineRule="exact"/>
        <w:ind w:left="643"/>
        <w:jc w:val="left"/>
        <w:rPr>
          <w:rFonts w:hint="eastAsia" w:ascii="仿宋" w:hAnsi="仿宋" w:eastAsia="仿宋" w:cs="Segoe UI"/>
          <w:b/>
          <w:color w:val="auto"/>
          <w:kern w:val="0"/>
          <w:sz w:val="32"/>
          <w:szCs w:val="32"/>
        </w:rPr>
      </w:pPr>
      <w:r>
        <w:rPr>
          <w:rFonts w:hint="eastAsia" w:ascii="仿宋" w:hAnsi="仿宋" w:eastAsia="仿宋" w:cs="Segoe UI"/>
          <w:b/>
          <w:color w:val="auto"/>
          <w:kern w:val="0"/>
          <w:sz w:val="32"/>
          <w:szCs w:val="32"/>
        </w:rPr>
        <w:t>一</w:t>
      </w:r>
      <w:r>
        <w:rPr>
          <w:rFonts w:hint="eastAsia" w:ascii="仿宋" w:hAnsi="仿宋" w:eastAsia="仿宋" w:cs="Segoe UI"/>
          <w:b/>
          <w:color w:val="auto"/>
          <w:kern w:val="0"/>
          <w:sz w:val="32"/>
          <w:szCs w:val="32"/>
          <w:lang w:eastAsia="zh-CN"/>
        </w:rPr>
        <w:t>、</w:t>
      </w:r>
      <w:r>
        <w:rPr>
          <w:rFonts w:hint="eastAsia" w:ascii="仿宋" w:hAnsi="仿宋" w:eastAsia="仿宋" w:cs="Segoe UI"/>
          <w:b/>
          <w:color w:val="auto"/>
          <w:kern w:val="0"/>
          <w:sz w:val="32"/>
          <w:szCs w:val="32"/>
        </w:rPr>
        <w:t>本学期教学专家督导团开展的工作</w:t>
      </w:r>
    </w:p>
    <w:p>
      <w:pPr>
        <w:spacing w:line="540" w:lineRule="exact"/>
        <w:ind w:left="643"/>
        <w:jc w:val="left"/>
        <w:rPr>
          <w:rFonts w:hint="eastAsia" w:ascii="仿宋" w:hAnsi="仿宋" w:eastAsia="仿宋" w:cs="Segoe UI"/>
          <w:b/>
          <w:color w:val="auto"/>
          <w:kern w:val="0"/>
          <w:sz w:val="32"/>
          <w:szCs w:val="32"/>
        </w:rPr>
      </w:pPr>
      <w:r>
        <w:rPr>
          <w:rFonts w:hint="eastAsia" w:ascii="仿宋" w:hAnsi="仿宋" w:eastAsia="仿宋" w:cs="Segoe UI"/>
          <w:b/>
          <w:color w:val="auto"/>
          <w:kern w:val="0"/>
          <w:sz w:val="32"/>
          <w:szCs w:val="32"/>
          <w:lang w:eastAsia="zh-CN"/>
        </w:rPr>
        <w:t>（一）</w:t>
      </w:r>
      <w:r>
        <w:rPr>
          <w:rFonts w:hint="eastAsia" w:ascii="仿宋" w:hAnsi="仿宋" w:eastAsia="仿宋" w:cs="Segoe UI"/>
          <w:b/>
          <w:color w:val="auto"/>
          <w:kern w:val="0"/>
          <w:sz w:val="32"/>
          <w:szCs w:val="32"/>
        </w:rPr>
        <w:t>督导听课</w:t>
      </w:r>
    </w:p>
    <w:p>
      <w:pPr>
        <w:spacing w:line="540" w:lineRule="exact"/>
        <w:ind w:firstLine="640" w:firstLineChars="200"/>
        <w:jc w:val="both"/>
        <w:rPr>
          <w:rFonts w:hint="eastAsia" w:ascii="仿宋" w:hAnsi="仿宋" w:eastAsia="仿宋"/>
          <w:color w:val="auto"/>
          <w:sz w:val="32"/>
          <w:szCs w:val="32"/>
        </w:rPr>
      </w:pPr>
      <w:r>
        <w:rPr>
          <w:rFonts w:hint="eastAsia" w:ascii="仿宋" w:hAnsi="仿宋" w:eastAsia="仿宋"/>
          <w:color w:val="auto"/>
          <w:sz w:val="32"/>
          <w:szCs w:val="32"/>
        </w:rPr>
        <w:t>本学期督导团共听课69人次。其中，理论课62</w:t>
      </w:r>
      <w:r>
        <w:rPr>
          <w:rFonts w:hint="eastAsia" w:ascii="仿宋" w:hAnsi="仿宋" w:eastAsia="仿宋"/>
          <w:color w:val="auto"/>
          <w:sz w:val="32"/>
          <w:szCs w:val="32"/>
          <w:lang w:eastAsia="zh-CN"/>
        </w:rPr>
        <w:t>人</w:t>
      </w:r>
      <w:r>
        <w:rPr>
          <w:rFonts w:hint="eastAsia" w:ascii="仿宋" w:hAnsi="仿宋" w:eastAsia="仿宋"/>
          <w:color w:val="auto"/>
          <w:sz w:val="32"/>
          <w:szCs w:val="32"/>
        </w:rPr>
        <w:t>次，实验课7</w:t>
      </w:r>
      <w:r>
        <w:rPr>
          <w:rFonts w:hint="eastAsia" w:ascii="仿宋" w:hAnsi="仿宋" w:eastAsia="仿宋"/>
          <w:color w:val="auto"/>
          <w:sz w:val="32"/>
          <w:szCs w:val="32"/>
          <w:lang w:eastAsia="zh-CN"/>
        </w:rPr>
        <w:t>人</w:t>
      </w:r>
      <w:r>
        <w:rPr>
          <w:rFonts w:hint="eastAsia" w:ascii="仿宋" w:hAnsi="仿宋" w:eastAsia="仿宋"/>
          <w:color w:val="auto"/>
          <w:sz w:val="32"/>
          <w:szCs w:val="32"/>
        </w:rPr>
        <w:t>次。正高</w:t>
      </w:r>
      <w:r>
        <w:rPr>
          <w:rFonts w:hint="eastAsia" w:ascii="仿宋" w:hAnsi="仿宋" w:eastAsia="仿宋"/>
          <w:color w:val="auto"/>
          <w:sz w:val="32"/>
          <w:szCs w:val="32"/>
          <w:lang w:eastAsia="zh-CN"/>
        </w:rPr>
        <w:t>级</w:t>
      </w:r>
      <w:r>
        <w:rPr>
          <w:rFonts w:hint="eastAsia" w:ascii="仿宋" w:hAnsi="仿宋" w:eastAsia="仿宋"/>
          <w:color w:val="auto"/>
          <w:sz w:val="32"/>
          <w:szCs w:val="32"/>
        </w:rPr>
        <w:t>职称7人、副高</w:t>
      </w:r>
      <w:r>
        <w:rPr>
          <w:rFonts w:hint="eastAsia" w:ascii="仿宋" w:hAnsi="仿宋" w:eastAsia="仿宋"/>
          <w:color w:val="auto"/>
          <w:sz w:val="32"/>
          <w:szCs w:val="32"/>
          <w:lang w:eastAsia="zh-CN"/>
        </w:rPr>
        <w:t>级</w:t>
      </w:r>
      <w:r>
        <w:rPr>
          <w:rFonts w:hint="eastAsia" w:ascii="仿宋" w:hAnsi="仿宋" w:eastAsia="仿宋"/>
          <w:color w:val="auto"/>
          <w:sz w:val="32"/>
          <w:szCs w:val="32"/>
        </w:rPr>
        <w:t>职称22人、中级职称33人、初级职称7人。</w:t>
      </w:r>
    </w:p>
    <w:p>
      <w:pPr>
        <w:spacing w:line="540" w:lineRule="exact"/>
        <w:ind w:firstLine="640" w:firstLineChars="200"/>
        <w:jc w:val="both"/>
        <w:rPr>
          <w:rFonts w:hint="eastAsia" w:ascii="仿宋" w:hAnsi="仿宋" w:eastAsia="仿宋"/>
          <w:color w:val="auto"/>
          <w:sz w:val="32"/>
          <w:szCs w:val="32"/>
        </w:rPr>
      </w:pPr>
      <w:r>
        <w:rPr>
          <w:rFonts w:hint="eastAsia" w:ascii="仿宋" w:hAnsi="仿宋" w:eastAsia="仿宋"/>
          <w:color w:val="auto"/>
          <w:sz w:val="32"/>
          <w:szCs w:val="32"/>
        </w:rPr>
        <w:t>听课涉及基础</w:t>
      </w:r>
      <w:r>
        <w:rPr>
          <w:rFonts w:hint="eastAsia" w:ascii="仿宋" w:hAnsi="仿宋" w:eastAsia="仿宋"/>
          <w:color w:val="auto"/>
          <w:sz w:val="32"/>
          <w:szCs w:val="32"/>
          <w:lang w:eastAsia="zh-CN"/>
        </w:rPr>
        <w:t>医学院</w:t>
      </w:r>
      <w:r>
        <w:rPr>
          <w:rFonts w:hint="eastAsia" w:ascii="仿宋" w:hAnsi="仿宋" w:eastAsia="仿宋"/>
          <w:color w:val="auto"/>
          <w:sz w:val="32"/>
          <w:szCs w:val="32"/>
        </w:rPr>
        <w:t>、</w:t>
      </w:r>
      <w:r>
        <w:rPr>
          <w:rFonts w:hint="eastAsia" w:ascii="仿宋" w:hAnsi="仿宋" w:eastAsia="仿宋"/>
          <w:color w:val="auto"/>
          <w:sz w:val="32"/>
          <w:szCs w:val="32"/>
          <w:lang w:eastAsia="zh-CN"/>
        </w:rPr>
        <w:t>护理学院</w:t>
      </w:r>
      <w:r>
        <w:rPr>
          <w:rFonts w:hint="eastAsia" w:ascii="仿宋" w:hAnsi="仿宋" w:eastAsia="仿宋"/>
          <w:color w:val="auto"/>
          <w:sz w:val="32"/>
          <w:szCs w:val="32"/>
        </w:rPr>
        <w:t>等15个二级学院</w:t>
      </w:r>
      <w:r>
        <w:rPr>
          <w:rFonts w:hint="eastAsia" w:ascii="仿宋" w:hAnsi="仿宋" w:eastAsia="仿宋"/>
          <w:color w:val="auto"/>
          <w:sz w:val="32"/>
          <w:szCs w:val="32"/>
          <w:lang w:eastAsia="zh-CN"/>
        </w:rPr>
        <w:t>，及</w:t>
      </w:r>
      <w:r>
        <w:rPr>
          <w:rFonts w:hint="eastAsia" w:ascii="仿宋" w:hAnsi="仿宋" w:eastAsia="仿宋"/>
          <w:color w:val="auto"/>
          <w:sz w:val="32"/>
          <w:szCs w:val="32"/>
        </w:rPr>
        <w:t>招生就业处、武装部，涉及63门课程。</w:t>
      </w:r>
    </w:p>
    <w:p>
      <w:pPr>
        <w:spacing w:line="540" w:lineRule="exact"/>
        <w:ind w:left="643"/>
        <w:jc w:val="left"/>
        <w:rPr>
          <w:rFonts w:hint="eastAsia" w:ascii="仿宋" w:hAnsi="仿宋" w:eastAsia="仿宋" w:cs="Segoe UI"/>
          <w:b/>
          <w:color w:val="auto"/>
          <w:kern w:val="0"/>
          <w:sz w:val="32"/>
          <w:szCs w:val="32"/>
        </w:rPr>
      </w:pPr>
      <w:r>
        <w:rPr>
          <w:rFonts w:hint="eastAsia" w:ascii="仿宋" w:hAnsi="仿宋" w:eastAsia="仿宋" w:cs="Segoe UI"/>
          <w:b/>
          <w:color w:val="auto"/>
          <w:kern w:val="0"/>
          <w:sz w:val="32"/>
          <w:szCs w:val="32"/>
          <w:lang w:eastAsia="zh-CN"/>
        </w:rPr>
        <w:t>（二）</w:t>
      </w:r>
      <w:r>
        <w:rPr>
          <w:rFonts w:hint="eastAsia" w:ascii="仿宋" w:hAnsi="仿宋" w:eastAsia="仿宋" w:cs="Segoe UI"/>
          <w:b/>
          <w:color w:val="auto"/>
          <w:kern w:val="0"/>
          <w:sz w:val="32"/>
          <w:szCs w:val="32"/>
        </w:rPr>
        <w:t>召开督导工作例会</w:t>
      </w:r>
    </w:p>
    <w:p>
      <w:pPr>
        <w:spacing w:line="540" w:lineRule="exact"/>
        <w:ind w:firstLine="640" w:firstLineChars="200"/>
        <w:jc w:val="both"/>
        <w:rPr>
          <w:rFonts w:hint="eastAsia" w:ascii="仿宋" w:hAnsi="仿宋" w:eastAsia="仿宋"/>
          <w:color w:val="auto"/>
          <w:sz w:val="32"/>
          <w:szCs w:val="32"/>
        </w:rPr>
      </w:pPr>
      <w:r>
        <w:rPr>
          <w:rFonts w:hint="eastAsia" w:ascii="仿宋" w:hAnsi="仿宋" w:eastAsia="仿宋"/>
          <w:color w:val="auto"/>
          <w:sz w:val="32"/>
          <w:szCs w:val="32"/>
        </w:rPr>
        <w:t>本学期共召开督导工作例会13次。每周集体讨论</w:t>
      </w:r>
      <w:r>
        <w:rPr>
          <w:rFonts w:hint="eastAsia" w:ascii="仿宋" w:hAnsi="仿宋" w:eastAsia="仿宋"/>
          <w:color w:val="auto"/>
          <w:sz w:val="32"/>
          <w:szCs w:val="32"/>
          <w:lang w:eastAsia="zh-CN"/>
        </w:rPr>
        <w:t>与</w:t>
      </w:r>
      <w:r>
        <w:rPr>
          <w:rFonts w:hint="eastAsia" w:ascii="仿宋" w:hAnsi="仿宋" w:eastAsia="仿宋"/>
          <w:color w:val="auto"/>
          <w:sz w:val="32"/>
          <w:szCs w:val="32"/>
        </w:rPr>
        <w:t>评价本周被听课的每一位老师的教学情况，并对每</w:t>
      </w:r>
      <w:r>
        <w:rPr>
          <w:rFonts w:hint="eastAsia" w:ascii="仿宋" w:hAnsi="仿宋" w:eastAsia="仿宋"/>
          <w:color w:val="auto"/>
          <w:sz w:val="32"/>
          <w:szCs w:val="32"/>
          <w:lang w:eastAsia="zh-CN"/>
        </w:rPr>
        <w:t>位</w:t>
      </w:r>
      <w:r>
        <w:rPr>
          <w:rFonts w:hint="eastAsia" w:ascii="仿宋" w:hAnsi="仿宋" w:eastAsia="仿宋"/>
          <w:color w:val="auto"/>
          <w:sz w:val="32"/>
          <w:szCs w:val="32"/>
        </w:rPr>
        <w:t>教师量化评分。向55 位被听课教师面对面反馈了督导组讨论的评价意见，进行点评及帮助</w:t>
      </w:r>
      <w:r>
        <w:rPr>
          <w:rFonts w:hint="eastAsia" w:ascii="仿宋" w:hAnsi="仿宋" w:eastAsia="仿宋"/>
          <w:color w:val="auto"/>
          <w:sz w:val="32"/>
          <w:szCs w:val="32"/>
          <w:lang w:eastAsia="zh-CN"/>
        </w:rPr>
        <w:t>其进行</w:t>
      </w:r>
      <w:r>
        <w:rPr>
          <w:rFonts w:hint="eastAsia" w:ascii="仿宋" w:hAnsi="仿宋" w:eastAsia="仿宋"/>
          <w:color w:val="auto"/>
          <w:sz w:val="32"/>
          <w:szCs w:val="32"/>
        </w:rPr>
        <w:t>教学反思，对存在</w:t>
      </w:r>
      <w:r>
        <w:rPr>
          <w:rFonts w:hint="eastAsia" w:ascii="仿宋" w:hAnsi="仿宋" w:eastAsia="仿宋"/>
          <w:color w:val="auto"/>
          <w:sz w:val="32"/>
          <w:szCs w:val="32"/>
          <w:lang w:eastAsia="zh-CN"/>
        </w:rPr>
        <w:t>的</w:t>
      </w:r>
      <w:r>
        <w:rPr>
          <w:rFonts w:hint="eastAsia" w:ascii="仿宋" w:hAnsi="仿宋" w:eastAsia="仿宋"/>
          <w:color w:val="auto"/>
          <w:sz w:val="32"/>
          <w:szCs w:val="32"/>
        </w:rPr>
        <w:t>问题提出改进意见。被听课教师到会听反馈的比例近80%。未到14人,其中（基础</w:t>
      </w:r>
      <w:r>
        <w:rPr>
          <w:rFonts w:hint="eastAsia" w:ascii="仿宋" w:hAnsi="仿宋" w:eastAsia="仿宋"/>
          <w:color w:val="auto"/>
          <w:sz w:val="32"/>
          <w:szCs w:val="32"/>
          <w:lang w:eastAsia="zh-CN"/>
        </w:rPr>
        <w:t>医学院</w:t>
      </w:r>
      <w:r>
        <w:rPr>
          <w:rFonts w:hint="eastAsia" w:ascii="仿宋" w:hAnsi="仿宋" w:eastAsia="仿宋"/>
          <w:color w:val="auto"/>
          <w:sz w:val="32"/>
          <w:szCs w:val="32"/>
        </w:rPr>
        <w:t>4</w:t>
      </w:r>
      <w:r>
        <w:rPr>
          <w:rFonts w:hint="eastAsia" w:ascii="仿宋" w:hAnsi="仿宋" w:eastAsia="仿宋"/>
          <w:color w:val="auto"/>
          <w:sz w:val="32"/>
          <w:szCs w:val="32"/>
          <w:lang w:eastAsia="zh-CN"/>
        </w:rPr>
        <w:t>人</w:t>
      </w:r>
      <w:r>
        <w:rPr>
          <w:rFonts w:hint="eastAsia" w:ascii="仿宋" w:hAnsi="仿宋" w:eastAsia="仿宋"/>
          <w:color w:val="auto"/>
          <w:sz w:val="32"/>
          <w:szCs w:val="32"/>
        </w:rPr>
        <w:t>、</w:t>
      </w:r>
      <w:r>
        <w:rPr>
          <w:rFonts w:hint="eastAsia" w:ascii="仿宋" w:hAnsi="仿宋" w:eastAsia="仿宋"/>
          <w:color w:val="auto"/>
          <w:sz w:val="32"/>
          <w:szCs w:val="32"/>
          <w:lang w:eastAsia="zh-CN"/>
        </w:rPr>
        <w:t>第一临床学院</w:t>
      </w:r>
      <w:r>
        <w:rPr>
          <w:rFonts w:hint="eastAsia" w:ascii="仿宋" w:hAnsi="仿宋" w:eastAsia="仿宋"/>
          <w:color w:val="auto"/>
          <w:sz w:val="32"/>
          <w:szCs w:val="32"/>
        </w:rPr>
        <w:t>4</w:t>
      </w:r>
      <w:r>
        <w:rPr>
          <w:rFonts w:hint="eastAsia" w:ascii="仿宋" w:hAnsi="仿宋" w:eastAsia="仿宋"/>
          <w:color w:val="auto"/>
          <w:sz w:val="32"/>
          <w:szCs w:val="32"/>
          <w:lang w:eastAsia="zh-CN"/>
        </w:rPr>
        <w:t>人</w:t>
      </w:r>
      <w:r>
        <w:rPr>
          <w:rFonts w:hint="eastAsia" w:ascii="仿宋" w:hAnsi="仿宋" w:eastAsia="仿宋"/>
          <w:color w:val="auto"/>
          <w:sz w:val="32"/>
          <w:szCs w:val="32"/>
        </w:rPr>
        <w:t>、</w:t>
      </w:r>
      <w:r>
        <w:rPr>
          <w:rFonts w:hint="eastAsia" w:ascii="仿宋" w:hAnsi="仿宋" w:eastAsia="仿宋"/>
          <w:color w:val="auto"/>
          <w:sz w:val="32"/>
          <w:szCs w:val="32"/>
          <w:lang w:eastAsia="zh-CN"/>
        </w:rPr>
        <w:t>第</w:t>
      </w:r>
      <w:r>
        <w:rPr>
          <w:rFonts w:hint="eastAsia" w:ascii="仿宋" w:hAnsi="仿宋" w:eastAsia="仿宋"/>
          <w:color w:val="auto"/>
          <w:sz w:val="32"/>
          <w:szCs w:val="32"/>
        </w:rPr>
        <w:t>二</w:t>
      </w:r>
      <w:r>
        <w:rPr>
          <w:rFonts w:hint="eastAsia" w:ascii="仿宋" w:hAnsi="仿宋" w:eastAsia="仿宋"/>
          <w:color w:val="auto"/>
          <w:sz w:val="32"/>
          <w:szCs w:val="32"/>
          <w:lang w:eastAsia="zh-CN"/>
        </w:rPr>
        <w:t>附属医</w:t>
      </w:r>
      <w:r>
        <w:rPr>
          <w:rFonts w:hint="eastAsia" w:ascii="仿宋" w:hAnsi="仿宋" w:eastAsia="仿宋"/>
          <w:color w:val="auto"/>
          <w:sz w:val="32"/>
          <w:szCs w:val="32"/>
        </w:rPr>
        <w:t>院</w:t>
      </w:r>
      <w:r>
        <w:rPr>
          <w:rFonts w:hint="eastAsia" w:ascii="仿宋" w:hAnsi="仿宋" w:eastAsia="仿宋"/>
          <w:color w:val="auto"/>
          <w:sz w:val="32"/>
          <w:szCs w:val="32"/>
          <w:lang w:val="en-US" w:eastAsia="zh-CN"/>
        </w:rPr>
        <w:t>3</w:t>
      </w:r>
      <w:r>
        <w:rPr>
          <w:rFonts w:hint="eastAsia" w:ascii="仿宋" w:hAnsi="仿宋" w:eastAsia="仿宋"/>
          <w:color w:val="auto"/>
          <w:sz w:val="32"/>
          <w:szCs w:val="32"/>
          <w:lang w:eastAsia="zh-CN"/>
        </w:rPr>
        <w:t>人</w:t>
      </w:r>
      <w:r>
        <w:rPr>
          <w:rFonts w:hint="eastAsia" w:ascii="仿宋" w:hAnsi="仿宋" w:eastAsia="仿宋"/>
          <w:color w:val="auto"/>
          <w:sz w:val="32"/>
          <w:szCs w:val="32"/>
        </w:rPr>
        <w:t>、药学院、麻醉</w:t>
      </w:r>
      <w:r>
        <w:rPr>
          <w:rFonts w:hint="eastAsia" w:ascii="仿宋" w:hAnsi="仿宋" w:eastAsia="仿宋"/>
          <w:color w:val="auto"/>
          <w:sz w:val="32"/>
          <w:szCs w:val="32"/>
          <w:lang w:eastAsia="zh-CN"/>
        </w:rPr>
        <w:t>医学院</w:t>
      </w:r>
      <w:r>
        <w:rPr>
          <w:rFonts w:hint="eastAsia" w:ascii="仿宋" w:hAnsi="仿宋" w:eastAsia="仿宋"/>
          <w:color w:val="auto"/>
          <w:sz w:val="32"/>
          <w:szCs w:val="32"/>
        </w:rPr>
        <w:t>、医</w:t>
      </w:r>
      <w:r>
        <w:rPr>
          <w:rFonts w:hint="eastAsia" w:ascii="仿宋" w:hAnsi="仿宋" w:eastAsia="仿宋"/>
          <w:color w:val="auto"/>
          <w:sz w:val="32"/>
          <w:szCs w:val="32"/>
          <w:lang w:eastAsia="zh-CN"/>
        </w:rPr>
        <w:t>学信息工程学院</w:t>
      </w:r>
      <w:r>
        <w:rPr>
          <w:rFonts w:hint="eastAsia" w:ascii="仿宋" w:hAnsi="仿宋" w:eastAsia="仿宋"/>
          <w:color w:val="auto"/>
          <w:sz w:val="32"/>
          <w:szCs w:val="32"/>
        </w:rPr>
        <w:t>各1）；针对听课及教学管理中发现的一些问题邀请了5 位二级学院或教研室</w:t>
      </w:r>
      <w:r>
        <w:rPr>
          <w:rFonts w:hint="eastAsia" w:ascii="仿宋" w:hAnsi="仿宋" w:eastAsia="仿宋"/>
          <w:color w:val="auto"/>
          <w:sz w:val="32"/>
          <w:szCs w:val="32"/>
          <w:lang w:eastAsia="zh-CN"/>
        </w:rPr>
        <w:t>、课程</w:t>
      </w:r>
      <w:r>
        <w:rPr>
          <w:rFonts w:hint="eastAsia" w:ascii="仿宋" w:hAnsi="仿宋" w:eastAsia="仿宋"/>
          <w:color w:val="auto"/>
          <w:sz w:val="32"/>
          <w:szCs w:val="32"/>
        </w:rPr>
        <w:t>负责人参加反馈会，共同讨论研究，督促院系及教研室对教学内容、教学安排等存在问题及时整改。</w:t>
      </w:r>
    </w:p>
    <w:p>
      <w:pPr>
        <w:spacing w:line="540" w:lineRule="exact"/>
        <w:ind w:left="643"/>
        <w:jc w:val="left"/>
        <w:rPr>
          <w:rFonts w:hint="eastAsia" w:ascii="仿宋" w:hAnsi="仿宋" w:eastAsia="仿宋" w:cs="Segoe UI"/>
          <w:b/>
          <w:color w:val="auto"/>
          <w:kern w:val="0"/>
          <w:sz w:val="32"/>
          <w:szCs w:val="32"/>
          <w:lang w:eastAsia="zh-CN"/>
        </w:rPr>
      </w:pPr>
    </w:p>
    <w:p>
      <w:pPr>
        <w:spacing w:line="540" w:lineRule="exact"/>
        <w:ind w:left="643"/>
        <w:jc w:val="left"/>
        <w:rPr>
          <w:rFonts w:hint="eastAsia" w:ascii="仿宋" w:hAnsi="仿宋" w:eastAsia="仿宋" w:cs="Segoe UI"/>
          <w:b/>
          <w:color w:val="auto"/>
          <w:kern w:val="0"/>
          <w:sz w:val="32"/>
          <w:szCs w:val="32"/>
        </w:rPr>
      </w:pPr>
      <w:r>
        <w:rPr>
          <w:rFonts w:hint="eastAsia" w:ascii="仿宋" w:hAnsi="仿宋" w:eastAsia="仿宋" w:cs="Segoe UI"/>
          <w:b/>
          <w:color w:val="auto"/>
          <w:kern w:val="0"/>
          <w:sz w:val="32"/>
          <w:szCs w:val="32"/>
          <w:lang w:eastAsia="zh-CN"/>
        </w:rPr>
        <w:t>（三）</w:t>
      </w:r>
      <w:r>
        <w:rPr>
          <w:rFonts w:hint="eastAsia" w:ascii="仿宋" w:hAnsi="仿宋" w:eastAsia="仿宋" w:cs="Segoe UI"/>
          <w:b/>
          <w:color w:val="auto"/>
          <w:kern w:val="0"/>
          <w:sz w:val="32"/>
          <w:szCs w:val="32"/>
        </w:rPr>
        <w:t>督导集体备课</w:t>
      </w:r>
    </w:p>
    <w:p>
      <w:pPr>
        <w:spacing w:line="540" w:lineRule="exact"/>
        <w:ind w:firstLine="640" w:firstLineChars="200"/>
        <w:jc w:val="both"/>
        <w:rPr>
          <w:rFonts w:hint="eastAsia" w:ascii="仿宋" w:hAnsi="仿宋" w:eastAsia="仿宋"/>
          <w:color w:val="auto"/>
          <w:sz w:val="32"/>
          <w:szCs w:val="32"/>
        </w:rPr>
      </w:pPr>
      <w:r>
        <w:rPr>
          <w:rFonts w:hint="eastAsia" w:ascii="仿宋" w:hAnsi="仿宋" w:eastAsia="仿宋"/>
          <w:color w:val="auto"/>
          <w:sz w:val="32"/>
          <w:szCs w:val="32"/>
        </w:rPr>
        <w:t>根据各院系开学初提交的计划，随机抽查了</w:t>
      </w:r>
      <w:r>
        <w:rPr>
          <w:rFonts w:hint="eastAsia" w:ascii="仿宋" w:hAnsi="仿宋" w:eastAsia="仿宋"/>
          <w:color w:val="auto"/>
          <w:sz w:val="32"/>
          <w:szCs w:val="32"/>
          <w:lang w:eastAsia="zh-CN"/>
        </w:rPr>
        <w:t>基础医学院、管理学院等</w:t>
      </w:r>
      <w:r>
        <w:rPr>
          <w:rFonts w:hint="eastAsia" w:ascii="仿宋" w:hAnsi="仿宋" w:eastAsia="仿宋"/>
          <w:color w:val="auto"/>
          <w:sz w:val="32"/>
          <w:szCs w:val="32"/>
          <w:lang w:val="en-US" w:eastAsia="zh-CN"/>
        </w:rPr>
        <w:t>15个二级学院，以及国际教育学院、第二附属医院开展了</w:t>
      </w:r>
      <w:r>
        <w:rPr>
          <w:rFonts w:hint="eastAsia" w:ascii="仿宋" w:hAnsi="仿宋" w:eastAsia="仿宋"/>
          <w:color w:val="auto"/>
          <w:sz w:val="32"/>
          <w:szCs w:val="32"/>
        </w:rPr>
        <w:t>的集体备课共19次，其中2次因故临时取消</w:t>
      </w:r>
      <w:r>
        <w:rPr>
          <w:rFonts w:hint="eastAsia" w:ascii="仿宋" w:hAnsi="仿宋" w:eastAsia="仿宋"/>
          <w:color w:val="auto"/>
          <w:sz w:val="32"/>
          <w:szCs w:val="32"/>
          <w:lang w:val="en-US" w:eastAsia="zh-CN"/>
        </w:rPr>
        <w:t>(基础医学院提前开展，马克思主义学院因疫情取消)</w:t>
      </w:r>
      <w:r>
        <w:rPr>
          <w:rFonts w:hint="eastAsia" w:ascii="仿宋" w:hAnsi="仿宋" w:eastAsia="仿宋"/>
          <w:color w:val="auto"/>
          <w:sz w:val="32"/>
          <w:szCs w:val="32"/>
        </w:rPr>
        <w:t>，实际督导17次。</w:t>
      </w:r>
    </w:p>
    <w:p>
      <w:pPr>
        <w:spacing w:line="540" w:lineRule="exact"/>
        <w:ind w:left="643"/>
        <w:jc w:val="left"/>
        <w:rPr>
          <w:rFonts w:hint="eastAsia" w:ascii="仿宋" w:hAnsi="仿宋" w:eastAsia="仿宋" w:cs="Segoe UI"/>
          <w:b/>
          <w:color w:val="auto"/>
          <w:kern w:val="0"/>
          <w:sz w:val="32"/>
          <w:szCs w:val="32"/>
        </w:rPr>
      </w:pPr>
      <w:r>
        <w:rPr>
          <w:rFonts w:hint="eastAsia" w:ascii="仿宋" w:hAnsi="仿宋" w:eastAsia="仿宋" w:cs="Segoe UI"/>
          <w:b/>
          <w:color w:val="auto"/>
          <w:kern w:val="0"/>
          <w:sz w:val="32"/>
          <w:szCs w:val="32"/>
          <w:lang w:eastAsia="zh-CN"/>
        </w:rPr>
        <w:t>（</w:t>
      </w:r>
      <w:r>
        <w:rPr>
          <w:rFonts w:hint="eastAsia" w:ascii="仿宋" w:hAnsi="仿宋" w:eastAsia="仿宋" w:cs="Segoe UI"/>
          <w:b/>
          <w:color w:val="auto"/>
          <w:kern w:val="0"/>
          <w:sz w:val="32"/>
          <w:szCs w:val="32"/>
          <w:lang w:val="en-US" w:eastAsia="zh-CN"/>
        </w:rPr>
        <w:t>四</w:t>
      </w:r>
      <w:r>
        <w:rPr>
          <w:rFonts w:hint="eastAsia" w:ascii="仿宋" w:hAnsi="仿宋" w:eastAsia="仿宋" w:cs="Segoe UI"/>
          <w:b/>
          <w:color w:val="auto"/>
          <w:kern w:val="0"/>
          <w:sz w:val="32"/>
          <w:szCs w:val="32"/>
          <w:lang w:eastAsia="zh-CN"/>
        </w:rPr>
        <w:t>）</w:t>
      </w:r>
      <w:r>
        <w:rPr>
          <w:rFonts w:hint="eastAsia" w:ascii="仿宋" w:hAnsi="仿宋" w:eastAsia="仿宋" w:cs="Segoe UI"/>
          <w:b/>
          <w:color w:val="auto"/>
          <w:kern w:val="0"/>
          <w:sz w:val="32"/>
          <w:szCs w:val="32"/>
        </w:rPr>
        <w:t>参加三期教学检查</w:t>
      </w:r>
    </w:p>
    <w:p>
      <w:pPr>
        <w:spacing w:line="540" w:lineRule="exact"/>
        <w:ind w:firstLine="640" w:firstLineChars="200"/>
        <w:jc w:val="both"/>
        <w:rPr>
          <w:rFonts w:hint="eastAsia" w:ascii="仿宋" w:hAnsi="仿宋" w:eastAsia="仿宋"/>
          <w:color w:val="auto"/>
          <w:sz w:val="32"/>
          <w:szCs w:val="32"/>
        </w:rPr>
      </w:pPr>
      <w:r>
        <w:rPr>
          <w:rFonts w:hint="eastAsia" w:ascii="仿宋" w:hAnsi="仿宋" w:eastAsia="仿宋"/>
          <w:color w:val="auto"/>
          <w:sz w:val="32"/>
          <w:szCs w:val="32"/>
        </w:rPr>
        <w:t>开学前，教学专家督导团对教学楼、实验楼的教学设施及实验准备等情况进行了检查，并将发现</w:t>
      </w:r>
      <w:r>
        <w:rPr>
          <w:rFonts w:hint="eastAsia" w:ascii="仿宋" w:hAnsi="仿宋" w:eastAsia="仿宋"/>
          <w:color w:val="auto"/>
          <w:sz w:val="32"/>
          <w:szCs w:val="32"/>
          <w:lang w:eastAsia="zh-CN"/>
        </w:rPr>
        <w:t>的</w:t>
      </w:r>
      <w:r>
        <w:rPr>
          <w:rFonts w:hint="eastAsia" w:ascii="仿宋" w:hAnsi="仿宋" w:eastAsia="仿宋"/>
          <w:color w:val="auto"/>
          <w:sz w:val="32"/>
          <w:szCs w:val="32"/>
        </w:rPr>
        <w:t>问题及时通知有关部门改进。开学第一天，督导团深入课堂，对教师到岗、学生上课出勤、课程安排</w:t>
      </w:r>
      <w:r>
        <w:rPr>
          <w:rFonts w:hint="eastAsia" w:ascii="仿宋" w:hAnsi="仿宋" w:eastAsia="仿宋"/>
          <w:color w:val="auto"/>
          <w:sz w:val="32"/>
          <w:szCs w:val="32"/>
          <w:lang w:eastAsia="zh-CN"/>
        </w:rPr>
        <w:t>、</w:t>
      </w:r>
      <w:r>
        <w:rPr>
          <w:rFonts w:hint="eastAsia" w:ascii="仿宋" w:hAnsi="仿宋" w:eastAsia="仿宋"/>
          <w:color w:val="auto"/>
          <w:sz w:val="32"/>
          <w:szCs w:val="32"/>
        </w:rPr>
        <w:t>教师和学生的上课状态</w:t>
      </w:r>
      <w:r>
        <w:rPr>
          <w:rFonts w:hint="eastAsia" w:ascii="仿宋" w:hAnsi="仿宋" w:eastAsia="仿宋"/>
          <w:color w:val="auto"/>
          <w:sz w:val="32"/>
          <w:szCs w:val="32"/>
          <w:lang w:eastAsia="zh-CN"/>
        </w:rPr>
        <w:t>以</w:t>
      </w:r>
      <w:r>
        <w:rPr>
          <w:rFonts w:hint="eastAsia" w:ascii="仿宋" w:hAnsi="仿宋" w:eastAsia="仿宋"/>
          <w:color w:val="auto"/>
          <w:sz w:val="32"/>
          <w:szCs w:val="32"/>
        </w:rPr>
        <w:t>及“绪论”课讲授情况等认真检查，了解教风学风情况。</w:t>
      </w:r>
    </w:p>
    <w:p>
      <w:pPr>
        <w:spacing w:line="540" w:lineRule="exact"/>
        <w:ind w:firstLine="640" w:firstLineChars="200"/>
        <w:jc w:val="both"/>
        <w:rPr>
          <w:rFonts w:hint="eastAsia" w:ascii="仿宋" w:hAnsi="仿宋" w:eastAsia="仿宋"/>
          <w:color w:val="auto"/>
          <w:sz w:val="32"/>
          <w:szCs w:val="32"/>
        </w:rPr>
      </w:pPr>
      <w:r>
        <w:rPr>
          <w:rFonts w:hint="eastAsia" w:ascii="仿宋" w:hAnsi="仿宋" w:eastAsia="仿宋"/>
          <w:color w:val="auto"/>
          <w:sz w:val="32"/>
          <w:szCs w:val="32"/>
        </w:rPr>
        <w:t>督导团专家参加了学校质控中心组织的中期和后期教学检查组，根据质控中心提出的检查项目，对15个二级学院进行了检查。</w:t>
      </w:r>
    </w:p>
    <w:p>
      <w:pPr>
        <w:spacing w:line="540" w:lineRule="exact"/>
        <w:ind w:firstLine="640" w:firstLineChars="200"/>
        <w:jc w:val="both"/>
        <w:rPr>
          <w:rFonts w:hint="eastAsia" w:ascii="仿宋" w:hAnsi="仿宋" w:eastAsia="仿宋"/>
          <w:color w:val="auto"/>
          <w:sz w:val="32"/>
          <w:szCs w:val="32"/>
        </w:rPr>
      </w:pPr>
      <w:r>
        <w:rPr>
          <w:rFonts w:hint="eastAsia" w:ascii="仿宋" w:hAnsi="仿宋" w:eastAsia="仿宋"/>
          <w:color w:val="auto"/>
          <w:sz w:val="32"/>
          <w:szCs w:val="32"/>
        </w:rPr>
        <w:t>检查内容：院系及教研室开展自查情况；抽查教师教案、课件；教学进度与大纲执行情况；集体备课及试讲；考务安排及组织落实；教学质量监控；新教师培养；召开教学相长会及作业批改；领导讲授思政课；课程建设、教学改革及教学效果；专业建设、培养方案及教学大纲修订等</w:t>
      </w:r>
      <w:r>
        <w:rPr>
          <w:rFonts w:hint="eastAsia" w:ascii="仿宋" w:hAnsi="仿宋" w:eastAsia="仿宋"/>
          <w:color w:val="auto"/>
          <w:sz w:val="32"/>
          <w:szCs w:val="32"/>
          <w:lang w:eastAsia="zh-CN"/>
        </w:rPr>
        <w:t>情况</w:t>
      </w:r>
      <w:r>
        <w:rPr>
          <w:rFonts w:hint="eastAsia" w:ascii="仿宋" w:hAnsi="仿宋" w:eastAsia="仿宋"/>
          <w:color w:val="auto"/>
          <w:sz w:val="32"/>
          <w:szCs w:val="32"/>
        </w:rPr>
        <w:t>。</w:t>
      </w:r>
    </w:p>
    <w:p>
      <w:pPr>
        <w:spacing w:line="540" w:lineRule="exact"/>
        <w:ind w:firstLine="643" w:firstLineChars="200"/>
        <w:jc w:val="left"/>
        <w:rPr>
          <w:rFonts w:hint="eastAsia" w:ascii="仿宋" w:hAnsi="仿宋" w:eastAsia="仿宋"/>
          <w:b/>
          <w:bCs/>
          <w:color w:val="auto"/>
          <w:sz w:val="32"/>
          <w:szCs w:val="32"/>
        </w:rPr>
      </w:pPr>
      <w:r>
        <w:rPr>
          <w:rFonts w:hint="eastAsia" w:ascii="仿宋" w:hAnsi="仿宋" w:eastAsia="仿宋"/>
          <w:b/>
          <w:bCs/>
          <w:color w:val="auto"/>
          <w:sz w:val="32"/>
          <w:szCs w:val="32"/>
          <w:lang w:eastAsia="zh-CN"/>
        </w:rPr>
        <w:t>（</w:t>
      </w:r>
      <w:r>
        <w:rPr>
          <w:rFonts w:hint="eastAsia" w:ascii="仿宋" w:hAnsi="仿宋" w:eastAsia="仿宋"/>
          <w:b/>
          <w:bCs/>
          <w:color w:val="auto"/>
          <w:sz w:val="32"/>
          <w:szCs w:val="32"/>
          <w:lang w:val="en-US" w:eastAsia="zh-CN"/>
        </w:rPr>
        <w:t>五</w:t>
      </w:r>
      <w:r>
        <w:rPr>
          <w:rFonts w:hint="eastAsia" w:ascii="仿宋" w:hAnsi="仿宋" w:eastAsia="仿宋"/>
          <w:b/>
          <w:bCs/>
          <w:color w:val="auto"/>
          <w:sz w:val="32"/>
          <w:szCs w:val="32"/>
          <w:lang w:eastAsia="zh-CN"/>
        </w:rPr>
        <w:t>）</w:t>
      </w:r>
      <w:r>
        <w:rPr>
          <w:rFonts w:hint="eastAsia" w:ascii="仿宋" w:hAnsi="仿宋" w:eastAsia="仿宋"/>
          <w:b/>
          <w:bCs/>
          <w:color w:val="auto"/>
          <w:sz w:val="32"/>
          <w:szCs w:val="32"/>
        </w:rPr>
        <w:t>其他工作</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lang w:val="en-US" w:eastAsia="zh-CN"/>
        </w:rPr>
        <w:t>1.</w:t>
      </w:r>
      <w:r>
        <w:rPr>
          <w:rFonts w:hint="eastAsia" w:ascii="仿宋" w:hAnsi="仿宋" w:eastAsia="仿宋"/>
          <w:color w:val="auto"/>
          <w:sz w:val="32"/>
          <w:szCs w:val="32"/>
        </w:rPr>
        <w:t>参加护理学院、口腔</w:t>
      </w:r>
      <w:r>
        <w:rPr>
          <w:rFonts w:hint="eastAsia" w:ascii="仿宋" w:hAnsi="仿宋" w:eastAsia="仿宋"/>
          <w:color w:val="auto"/>
          <w:sz w:val="32"/>
          <w:szCs w:val="32"/>
          <w:lang w:eastAsia="zh-CN"/>
        </w:rPr>
        <w:t>医</w:t>
      </w:r>
      <w:r>
        <w:rPr>
          <w:rFonts w:hint="eastAsia" w:ascii="仿宋" w:hAnsi="仿宋" w:eastAsia="仿宋"/>
          <w:color w:val="auto"/>
          <w:sz w:val="32"/>
          <w:szCs w:val="32"/>
        </w:rPr>
        <w:t>学院、国际教育学院教师讲课比赛；</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lang w:val="en-US" w:eastAsia="zh-CN"/>
        </w:rPr>
        <w:t>2.</w:t>
      </w:r>
      <w:r>
        <w:rPr>
          <w:rFonts w:hint="eastAsia" w:ascii="仿宋" w:hAnsi="仿宋" w:eastAsia="仿宋"/>
          <w:color w:val="auto"/>
          <w:sz w:val="32"/>
          <w:szCs w:val="32"/>
        </w:rPr>
        <w:t>参加药学院组织的第二届“教学节”活动；</w:t>
      </w:r>
    </w:p>
    <w:p>
      <w:pPr>
        <w:spacing w:line="540" w:lineRule="exact"/>
        <w:ind w:firstLine="640" w:firstLineChars="200"/>
        <w:jc w:val="left"/>
        <w:rPr>
          <w:rFonts w:hint="eastAsia" w:ascii="仿宋" w:hAnsi="仿宋" w:eastAsia="仿宋"/>
          <w:color w:val="auto"/>
          <w:sz w:val="32"/>
          <w:szCs w:val="32"/>
          <w:lang w:eastAsia="zh-CN"/>
        </w:rPr>
      </w:pPr>
      <w:r>
        <w:rPr>
          <w:rFonts w:hint="eastAsia" w:ascii="仿宋" w:hAnsi="仿宋" w:eastAsia="仿宋"/>
          <w:color w:val="auto"/>
          <w:sz w:val="32"/>
          <w:szCs w:val="32"/>
          <w:lang w:val="en-US" w:eastAsia="zh-CN"/>
        </w:rPr>
        <w:t>3.</w:t>
      </w:r>
      <w:r>
        <w:rPr>
          <w:rFonts w:hint="eastAsia" w:ascii="仿宋" w:hAnsi="仿宋" w:eastAsia="仿宋"/>
          <w:color w:val="auto"/>
          <w:sz w:val="32"/>
          <w:szCs w:val="32"/>
        </w:rPr>
        <w:t>就教师教学能力提升主题为老师们作讲座4次</w:t>
      </w:r>
      <w:r>
        <w:rPr>
          <w:rFonts w:hint="eastAsia" w:ascii="仿宋" w:hAnsi="仿宋" w:eastAsia="仿宋"/>
          <w:color w:val="auto"/>
          <w:sz w:val="32"/>
          <w:szCs w:val="32"/>
          <w:lang w:eastAsia="zh-CN"/>
        </w:rPr>
        <w:t>；</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lang w:val="en-US" w:eastAsia="zh-CN"/>
        </w:rPr>
        <w:t>4.</w:t>
      </w:r>
      <w:r>
        <w:rPr>
          <w:rFonts w:hint="eastAsia" w:ascii="仿宋" w:hAnsi="仿宋" w:eastAsia="仿宋"/>
          <w:color w:val="auto"/>
          <w:sz w:val="32"/>
          <w:szCs w:val="32"/>
        </w:rPr>
        <w:t>帮助多个二级学院、学校教务处、</w:t>
      </w:r>
      <w:r>
        <w:rPr>
          <w:rFonts w:hint="eastAsia" w:ascii="仿宋" w:hAnsi="仿宋" w:eastAsia="仿宋"/>
          <w:color w:val="auto"/>
          <w:sz w:val="32"/>
          <w:szCs w:val="32"/>
          <w:lang w:eastAsia="zh-CN"/>
        </w:rPr>
        <w:t>发展规划处</w:t>
      </w:r>
      <w:r>
        <w:rPr>
          <w:rFonts w:hint="eastAsia" w:ascii="仿宋" w:hAnsi="仿宋" w:eastAsia="仿宋"/>
          <w:color w:val="auto"/>
          <w:sz w:val="32"/>
          <w:szCs w:val="32"/>
        </w:rPr>
        <w:t>修改一流课程、一流专业、思政示范课程、教改项目的申报或验收材料。</w:t>
      </w:r>
    </w:p>
    <w:p>
      <w:pPr>
        <w:spacing w:line="540" w:lineRule="exact"/>
        <w:ind w:firstLine="643" w:firstLineChars="200"/>
        <w:jc w:val="left"/>
        <w:rPr>
          <w:rFonts w:hint="eastAsia" w:ascii="仿宋" w:hAnsi="仿宋" w:eastAsia="仿宋"/>
          <w:b/>
          <w:bCs/>
          <w:color w:val="auto"/>
          <w:sz w:val="32"/>
          <w:szCs w:val="32"/>
          <w:lang w:eastAsia="zh-CN"/>
        </w:rPr>
      </w:pPr>
      <w:r>
        <w:rPr>
          <w:rFonts w:hint="eastAsia" w:ascii="仿宋" w:hAnsi="仿宋" w:eastAsia="仿宋"/>
          <w:b/>
          <w:bCs/>
          <w:color w:val="auto"/>
          <w:sz w:val="32"/>
          <w:szCs w:val="32"/>
          <w:lang w:eastAsia="zh-CN"/>
        </w:rPr>
        <w:t>（六）督导团学习</w:t>
      </w:r>
    </w:p>
    <w:p>
      <w:pPr>
        <w:spacing w:line="540" w:lineRule="exact"/>
        <w:ind w:firstLine="640" w:firstLineChars="200"/>
        <w:jc w:val="both"/>
        <w:rPr>
          <w:rFonts w:hint="eastAsia" w:ascii="仿宋" w:hAnsi="仿宋" w:eastAsia="仿宋"/>
          <w:color w:val="auto"/>
          <w:sz w:val="32"/>
          <w:szCs w:val="32"/>
        </w:rPr>
      </w:pPr>
      <w:r>
        <w:rPr>
          <w:rFonts w:hint="eastAsia" w:ascii="仿宋" w:hAnsi="仿宋" w:eastAsia="仿宋"/>
          <w:color w:val="auto"/>
          <w:sz w:val="32"/>
          <w:szCs w:val="32"/>
        </w:rPr>
        <w:t>通过线上方式学习</w:t>
      </w:r>
      <w:r>
        <w:rPr>
          <w:rFonts w:hint="eastAsia" w:ascii="仿宋" w:hAnsi="仿宋" w:eastAsia="仿宋"/>
          <w:color w:val="auto"/>
          <w:sz w:val="32"/>
          <w:szCs w:val="32"/>
          <w:lang w:eastAsia="zh-CN"/>
        </w:rPr>
        <w:t>教育部</w:t>
      </w:r>
      <w:r>
        <w:rPr>
          <w:rFonts w:hint="eastAsia" w:ascii="仿宋" w:hAnsi="仿宋" w:eastAsia="仿宋"/>
          <w:color w:val="auto"/>
          <w:sz w:val="32"/>
          <w:szCs w:val="32"/>
        </w:rPr>
        <w:t>吴岩司长在高校教师发展工作室的报告、教育部高教司王启明“以新医科统领医学教育创新发展”的报告。</w:t>
      </w:r>
    </w:p>
    <w:p>
      <w:pPr>
        <w:spacing w:line="540" w:lineRule="exact"/>
        <w:ind w:firstLine="643" w:firstLineChars="200"/>
        <w:jc w:val="left"/>
        <w:rPr>
          <w:rFonts w:hint="eastAsia" w:ascii="仿宋" w:hAnsi="仿宋" w:eastAsia="仿宋"/>
          <w:b/>
          <w:bCs/>
          <w:color w:val="auto"/>
          <w:sz w:val="32"/>
          <w:szCs w:val="32"/>
          <w:lang w:eastAsia="zh-CN"/>
        </w:rPr>
      </w:pPr>
      <w:r>
        <w:rPr>
          <w:rFonts w:hint="eastAsia" w:ascii="仿宋" w:hAnsi="仿宋" w:eastAsia="仿宋"/>
          <w:b/>
          <w:bCs/>
          <w:color w:val="auto"/>
          <w:sz w:val="32"/>
          <w:szCs w:val="32"/>
          <w:lang w:eastAsia="zh-CN"/>
        </w:rPr>
        <w:t>二、督导情况汇报</w:t>
      </w:r>
    </w:p>
    <w:p>
      <w:pPr>
        <w:spacing w:line="540" w:lineRule="exact"/>
        <w:ind w:firstLine="643" w:firstLineChars="200"/>
        <w:jc w:val="left"/>
        <w:rPr>
          <w:rFonts w:hint="eastAsia" w:ascii="仿宋" w:hAnsi="仿宋" w:eastAsia="仿宋"/>
          <w:b/>
          <w:bCs/>
          <w:color w:val="auto"/>
          <w:sz w:val="32"/>
          <w:szCs w:val="32"/>
          <w:lang w:eastAsia="zh-CN"/>
        </w:rPr>
      </w:pPr>
      <w:r>
        <w:rPr>
          <w:rFonts w:hint="eastAsia" w:ascii="仿宋" w:hAnsi="仿宋" w:eastAsia="仿宋"/>
          <w:b/>
          <w:bCs/>
          <w:color w:val="auto"/>
          <w:sz w:val="32"/>
          <w:szCs w:val="32"/>
          <w:lang w:eastAsia="zh-CN"/>
        </w:rPr>
        <w:t>（一）课堂教学</w:t>
      </w:r>
    </w:p>
    <w:p>
      <w:pPr>
        <w:spacing w:line="540" w:lineRule="exact"/>
        <w:ind w:firstLine="640" w:firstLineChars="200"/>
        <w:jc w:val="both"/>
        <w:rPr>
          <w:rFonts w:hint="eastAsia" w:ascii="仿宋" w:hAnsi="仿宋" w:eastAsia="仿宋"/>
          <w:color w:val="auto"/>
          <w:sz w:val="32"/>
          <w:szCs w:val="32"/>
        </w:rPr>
      </w:pPr>
      <w:r>
        <w:rPr>
          <w:rFonts w:hint="eastAsia" w:ascii="仿宋" w:hAnsi="仿宋" w:eastAsia="仿宋"/>
          <w:color w:val="auto"/>
          <w:sz w:val="32"/>
          <w:szCs w:val="32"/>
        </w:rPr>
        <w:t>教风方面：教师们教学态度认真负责，被听课教师中，除极少数</w:t>
      </w:r>
      <w:r>
        <w:rPr>
          <w:rFonts w:hint="eastAsia" w:ascii="仿宋" w:hAnsi="仿宋" w:eastAsia="仿宋"/>
          <w:color w:val="auto"/>
          <w:sz w:val="32"/>
          <w:szCs w:val="32"/>
          <w:lang w:eastAsia="zh-CN"/>
        </w:rPr>
        <w:t>仅</w:t>
      </w:r>
      <w:r>
        <w:rPr>
          <w:rFonts w:hint="eastAsia" w:ascii="仿宋" w:hAnsi="仿宋" w:eastAsia="仿宋"/>
          <w:color w:val="auto"/>
          <w:sz w:val="32"/>
          <w:szCs w:val="32"/>
        </w:rPr>
        <w:t>提前5分钟到</w:t>
      </w:r>
      <w:r>
        <w:rPr>
          <w:rFonts w:hint="eastAsia" w:ascii="仿宋" w:hAnsi="仿宋" w:eastAsia="仿宋"/>
          <w:color w:val="auto"/>
          <w:sz w:val="32"/>
          <w:szCs w:val="32"/>
          <w:lang w:eastAsia="zh-CN"/>
        </w:rPr>
        <w:t>教室准备</w:t>
      </w:r>
      <w:r>
        <w:rPr>
          <w:rFonts w:hint="eastAsia" w:ascii="仿宋" w:hAnsi="仿宋" w:eastAsia="仿宋"/>
          <w:color w:val="auto"/>
          <w:sz w:val="32"/>
          <w:szCs w:val="32"/>
        </w:rPr>
        <w:t>外，</w:t>
      </w:r>
      <w:r>
        <w:rPr>
          <w:rFonts w:hint="eastAsia" w:ascii="仿宋" w:hAnsi="仿宋" w:eastAsia="仿宋"/>
          <w:color w:val="auto"/>
          <w:sz w:val="32"/>
          <w:szCs w:val="32"/>
          <w:lang w:eastAsia="zh-CN"/>
        </w:rPr>
        <w:t>其余</w:t>
      </w:r>
      <w:r>
        <w:rPr>
          <w:rFonts w:hint="eastAsia" w:ascii="仿宋" w:hAnsi="仿宋" w:eastAsia="仿宋"/>
          <w:color w:val="auto"/>
          <w:sz w:val="32"/>
          <w:szCs w:val="32"/>
        </w:rPr>
        <w:t>教师均提前10分钟以上到教室做好课前准备，本学期没有教学事故或意外情况发生；绝大多数教师教学时精神饱满，课堂上没有不恰当的言行。老师们遵守教学规范，执行教学计划，课前认真备课，按要求准备了教案课件，讲授内容正确。教书育人的意识进一步加增强，体现在教师们积极探索课程思政的做法，将积极向上的社会主义核心价值观融入专业知识的传授中，培养学生的良好素质与能力，培养学生爱党爱国、坚持四个自信的情怀。教师们也在积极进行线上线下教学方法改革</w:t>
      </w:r>
      <w:r>
        <w:rPr>
          <w:rFonts w:hint="eastAsia" w:ascii="仿宋" w:hAnsi="仿宋" w:eastAsia="仿宋"/>
          <w:color w:val="auto"/>
          <w:sz w:val="32"/>
          <w:szCs w:val="32"/>
          <w:lang w:eastAsia="zh-CN"/>
        </w:rPr>
        <w:t>的</w:t>
      </w:r>
      <w:r>
        <w:rPr>
          <w:rFonts w:hint="eastAsia" w:ascii="仿宋" w:hAnsi="仿宋" w:eastAsia="仿宋"/>
          <w:color w:val="auto"/>
          <w:sz w:val="32"/>
          <w:szCs w:val="32"/>
        </w:rPr>
        <w:t>探索，做了许多工作，也取得一些成效。学生对多数教师评价比较好。</w:t>
      </w:r>
    </w:p>
    <w:p>
      <w:pPr>
        <w:spacing w:line="540" w:lineRule="exact"/>
        <w:ind w:firstLine="640" w:firstLineChars="200"/>
        <w:jc w:val="both"/>
        <w:rPr>
          <w:rFonts w:hint="eastAsia" w:ascii="仿宋" w:hAnsi="仿宋" w:eastAsia="仿宋"/>
          <w:color w:val="auto"/>
          <w:sz w:val="32"/>
          <w:szCs w:val="32"/>
        </w:rPr>
      </w:pPr>
      <w:r>
        <w:rPr>
          <w:rFonts w:hint="eastAsia" w:ascii="仿宋" w:hAnsi="仿宋" w:eastAsia="仿宋"/>
          <w:color w:val="auto"/>
          <w:sz w:val="32"/>
          <w:szCs w:val="32"/>
        </w:rPr>
        <w:t>课堂教学中存在的不足：如何在教学中体现以学生为中心，以产出为导向的新的教育理念</w:t>
      </w:r>
      <w:r>
        <w:rPr>
          <w:rFonts w:hint="eastAsia" w:ascii="仿宋" w:hAnsi="仿宋" w:eastAsia="仿宋"/>
          <w:color w:val="auto"/>
          <w:sz w:val="32"/>
          <w:szCs w:val="32"/>
          <w:lang w:eastAsia="zh-CN"/>
        </w:rPr>
        <w:t>贯彻</w:t>
      </w:r>
      <w:r>
        <w:rPr>
          <w:rFonts w:hint="eastAsia" w:ascii="仿宋" w:hAnsi="仿宋" w:eastAsia="仿宋"/>
          <w:color w:val="auto"/>
          <w:sz w:val="32"/>
          <w:szCs w:val="32"/>
        </w:rPr>
        <w:t>不够。表现在以教师为主导，以灌输知识为主，启发互动少、学生参与有限，被动接受的</w:t>
      </w:r>
      <w:r>
        <w:rPr>
          <w:rFonts w:hint="eastAsia" w:ascii="仿宋" w:hAnsi="仿宋" w:eastAsia="仿宋"/>
          <w:color w:val="auto"/>
          <w:sz w:val="32"/>
          <w:szCs w:val="32"/>
          <w:lang w:eastAsia="zh-CN"/>
        </w:rPr>
        <w:t>课堂教学</w:t>
      </w:r>
      <w:r>
        <w:rPr>
          <w:rFonts w:hint="eastAsia" w:ascii="仿宋" w:hAnsi="仿宋" w:eastAsia="仿宋"/>
          <w:color w:val="auto"/>
          <w:sz w:val="32"/>
          <w:szCs w:val="32"/>
        </w:rPr>
        <w:t>多；有的教师甚至完全不关注学生对教学的</w:t>
      </w:r>
      <w:r>
        <w:rPr>
          <w:rFonts w:hint="eastAsia" w:ascii="仿宋" w:hAnsi="仿宋" w:eastAsia="仿宋"/>
          <w:color w:val="auto"/>
          <w:sz w:val="32"/>
          <w:szCs w:val="32"/>
          <w:lang w:eastAsia="zh-CN"/>
        </w:rPr>
        <w:t>反应</w:t>
      </w:r>
      <w:r>
        <w:rPr>
          <w:rFonts w:hint="eastAsia" w:ascii="仿宋" w:hAnsi="仿宋" w:eastAsia="仿宋"/>
          <w:color w:val="auto"/>
          <w:sz w:val="32"/>
          <w:szCs w:val="32"/>
        </w:rPr>
        <w:t>，只顾自己讲。眼神、态度、语言</w:t>
      </w:r>
      <w:r>
        <w:rPr>
          <w:rFonts w:hint="eastAsia" w:ascii="仿宋" w:hAnsi="仿宋" w:eastAsia="仿宋"/>
          <w:color w:val="auto"/>
          <w:sz w:val="32"/>
          <w:szCs w:val="32"/>
          <w:lang w:eastAsia="zh-CN"/>
        </w:rPr>
        <w:t>等</w:t>
      </w:r>
      <w:r>
        <w:rPr>
          <w:rFonts w:hint="eastAsia" w:ascii="仿宋" w:hAnsi="仿宋" w:eastAsia="仿宋"/>
          <w:color w:val="auto"/>
          <w:sz w:val="32"/>
          <w:szCs w:val="32"/>
        </w:rPr>
        <w:t>与学生都没有交流</w:t>
      </w:r>
      <w:r>
        <w:rPr>
          <w:rFonts w:hint="eastAsia" w:ascii="仿宋" w:hAnsi="仿宋" w:eastAsia="仿宋"/>
          <w:color w:val="auto"/>
          <w:sz w:val="32"/>
          <w:szCs w:val="32"/>
          <w:lang w:eastAsia="zh-CN"/>
        </w:rPr>
        <w:t>，</w:t>
      </w:r>
      <w:r>
        <w:rPr>
          <w:rFonts w:hint="eastAsia" w:ascii="仿宋" w:hAnsi="仿宋" w:eastAsia="仿宋"/>
          <w:color w:val="auto"/>
          <w:sz w:val="32"/>
          <w:szCs w:val="32"/>
        </w:rPr>
        <w:t>很需要改进。</w:t>
      </w:r>
    </w:p>
    <w:p>
      <w:pPr>
        <w:spacing w:line="540" w:lineRule="exact"/>
        <w:ind w:firstLine="640" w:firstLineChars="200"/>
        <w:jc w:val="both"/>
        <w:rPr>
          <w:rFonts w:hint="eastAsia" w:ascii="仿宋" w:hAnsi="仿宋" w:eastAsia="仿宋"/>
          <w:color w:val="auto"/>
          <w:sz w:val="32"/>
          <w:szCs w:val="32"/>
        </w:rPr>
      </w:pPr>
      <w:r>
        <w:rPr>
          <w:rFonts w:hint="eastAsia" w:ascii="仿宋" w:hAnsi="仿宋" w:eastAsia="仿宋"/>
          <w:color w:val="auto"/>
          <w:sz w:val="32"/>
          <w:szCs w:val="32"/>
        </w:rPr>
        <w:t>有的教师对讲授内容融会贯通不够，不能展开、自如、流畅的讲解，没有自己的设计，更多的是拘泥于教材顺序讲授，甚至不能脱稿，照本宣科</w:t>
      </w:r>
      <w:r>
        <w:rPr>
          <w:rFonts w:hint="eastAsia" w:ascii="仿宋" w:hAnsi="仿宋" w:eastAsia="仿宋"/>
          <w:color w:val="auto"/>
          <w:sz w:val="32"/>
          <w:szCs w:val="32"/>
          <w:lang w:eastAsia="zh-CN"/>
        </w:rPr>
        <w:t>的情况仍然</w:t>
      </w:r>
      <w:r>
        <w:rPr>
          <w:rFonts w:hint="eastAsia" w:ascii="仿宋" w:hAnsi="仿宋" w:eastAsia="仿宋"/>
          <w:color w:val="auto"/>
          <w:sz w:val="32"/>
          <w:szCs w:val="32"/>
        </w:rPr>
        <w:t>存在；极少数教学内容的组织思路不清楚</w:t>
      </w:r>
      <w:r>
        <w:rPr>
          <w:rFonts w:hint="eastAsia" w:ascii="仿宋" w:hAnsi="仿宋" w:eastAsia="仿宋"/>
          <w:color w:val="auto"/>
          <w:sz w:val="32"/>
          <w:szCs w:val="32"/>
          <w:lang w:eastAsia="zh-CN"/>
        </w:rPr>
        <w:t>，</w:t>
      </w:r>
      <w:r>
        <w:rPr>
          <w:rFonts w:hint="eastAsia" w:ascii="仿宋" w:hAnsi="仿宋" w:eastAsia="仿宋"/>
          <w:color w:val="auto"/>
          <w:sz w:val="32"/>
          <w:szCs w:val="32"/>
        </w:rPr>
        <w:t>面面俱到，</w:t>
      </w:r>
      <w:r>
        <w:rPr>
          <w:rFonts w:hint="eastAsia" w:ascii="仿宋" w:hAnsi="仿宋" w:eastAsia="仿宋"/>
          <w:color w:val="auto"/>
          <w:sz w:val="32"/>
          <w:szCs w:val="32"/>
          <w:lang w:eastAsia="zh-CN"/>
        </w:rPr>
        <w:t>对于</w:t>
      </w:r>
      <w:r>
        <w:rPr>
          <w:rFonts w:hint="eastAsia" w:ascii="仿宋" w:hAnsi="仿宋" w:eastAsia="仿宋"/>
          <w:color w:val="auto"/>
          <w:sz w:val="32"/>
          <w:szCs w:val="32"/>
        </w:rPr>
        <w:t>如何突出重难点，仍然未有大的突破。绪论课的水平及效果不够好；基础课与医学现象的结合缺乏等</w:t>
      </w:r>
      <w:r>
        <w:rPr>
          <w:rFonts w:hint="eastAsia" w:ascii="仿宋" w:hAnsi="仿宋" w:eastAsia="仿宋"/>
          <w:color w:val="auto"/>
          <w:sz w:val="32"/>
          <w:szCs w:val="32"/>
          <w:lang w:eastAsia="zh-CN"/>
        </w:rPr>
        <w:t>问题</w:t>
      </w:r>
      <w:r>
        <w:rPr>
          <w:rFonts w:hint="eastAsia" w:ascii="仿宋" w:hAnsi="仿宋" w:eastAsia="仿宋"/>
          <w:color w:val="auto"/>
          <w:sz w:val="32"/>
          <w:szCs w:val="32"/>
        </w:rPr>
        <w:t>均有待进一步</w:t>
      </w:r>
      <w:r>
        <w:rPr>
          <w:rFonts w:hint="eastAsia" w:ascii="仿宋" w:hAnsi="仿宋" w:eastAsia="仿宋"/>
          <w:color w:val="auto"/>
          <w:sz w:val="32"/>
          <w:szCs w:val="32"/>
          <w:lang w:eastAsia="zh-CN"/>
        </w:rPr>
        <w:t>解决与提高</w:t>
      </w:r>
      <w:r>
        <w:rPr>
          <w:rFonts w:hint="eastAsia" w:ascii="仿宋" w:hAnsi="仿宋" w:eastAsia="仿宋"/>
          <w:color w:val="auto"/>
          <w:sz w:val="32"/>
          <w:szCs w:val="32"/>
        </w:rPr>
        <w:t xml:space="preserve">。此外，有的课堂还叫起立、老师好。          </w:t>
      </w:r>
    </w:p>
    <w:p>
      <w:pPr>
        <w:spacing w:line="540" w:lineRule="exact"/>
        <w:ind w:firstLine="640" w:firstLineChars="200"/>
        <w:jc w:val="both"/>
        <w:rPr>
          <w:rFonts w:hint="eastAsia" w:ascii="仿宋" w:hAnsi="仿宋" w:eastAsia="仿宋"/>
          <w:color w:val="auto"/>
          <w:sz w:val="32"/>
          <w:szCs w:val="32"/>
        </w:rPr>
      </w:pPr>
      <w:r>
        <w:rPr>
          <w:rFonts w:hint="eastAsia" w:ascii="仿宋" w:hAnsi="仿宋" w:eastAsia="仿宋"/>
          <w:color w:val="auto"/>
          <w:sz w:val="32"/>
          <w:szCs w:val="32"/>
        </w:rPr>
        <w:t>总的看来，学校目前魅力课堂不是很多，教师对教学魅力课堂的概念、意义认识不够，教师对如何形成自己的教学风格与特色、打造教学魅力课堂追求不强烈。原因值得研究。目前教师各方面压力大、用于自己充电、提升内涵（专业知识、其他知识、教师的修养与气质）的时间</w:t>
      </w:r>
      <w:r>
        <w:rPr>
          <w:rFonts w:hint="eastAsia" w:ascii="仿宋" w:hAnsi="仿宋" w:eastAsia="仿宋"/>
          <w:color w:val="auto"/>
          <w:sz w:val="32"/>
          <w:szCs w:val="32"/>
          <w:lang w:eastAsia="zh-CN"/>
        </w:rPr>
        <w:t>和</w:t>
      </w:r>
      <w:r>
        <w:rPr>
          <w:rFonts w:hint="eastAsia" w:ascii="仿宋" w:hAnsi="仿宋" w:eastAsia="仿宋"/>
          <w:color w:val="auto"/>
          <w:sz w:val="32"/>
          <w:szCs w:val="32"/>
        </w:rPr>
        <w:t>精力有限 。</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本学期校级督导听课成绩90分以上4人，80分以下1人，1人未评分。</w:t>
      </w:r>
    </w:p>
    <w:p>
      <w:pPr>
        <w:spacing w:line="540" w:lineRule="exact"/>
        <w:ind w:firstLine="482" w:firstLineChars="200"/>
        <w:jc w:val="center"/>
        <w:rPr>
          <w:rFonts w:ascii="仿宋" w:hAnsi="仿宋" w:eastAsia="仿宋"/>
          <w:color w:val="auto"/>
          <w:sz w:val="32"/>
          <w:szCs w:val="32"/>
        </w:rPr>
      </w:pPr>
      <w:r>
        <w:rPr>
          <w:rFonts w:hint="eastAsia" w:ascii="仿宋" w:hAnsi="仿宋" w:eastAsia="仿宋" w:cs="宋体"/>
          <w:b/>
          <w:color w:val="auto"/>
          <w:sz w:val="24"/>
          <w:szCs w:val="24"/>
        </w:rPr>
        <w:t>表1  202</w:t>
      </w:r>
      <w:r>
        <w:rPr>
          <w:rFonts w:hint="eastAsia" w:ascii="仿宋" w:hAnsi="仿宋" w:eastAsia="仿宋" w:cs="宋体"/>
          <w:b/>
          <w:color w:val="auto"/>
          <w:sz w:val="24"/>
          <w:szCs w:val="24"/>
          <w:lang w:val="en-US" w:eastAsia="zh-CN"/>
        </w:rPr>
        <w:t>1</w:t>
      </w:r>
      <w:r>
        <w:rPr>
          <w:rFonts w:hint="eastAsia" w:ascii="仿宋" w:hAnsi="仿宋" w:eastAsia="仿宋" w:cs="宋体"/>
          <w:b/>
          <w:color w:val="auto"/>
          <w:sz w:val="24"/>
          <w:szCs w:val="24"/>
        </w:rPr>
        <w:t>-202</w:t>
      </w:r>
      <w:r>
        <w:rPr>
          <w:rFonts w:hint="eastAsia" w:ascii="仿宋" w:hAnsi="仿宋" w:eastAsia="仿宋" w:cs="宋体"/>
          <w:b/>
          <w:color w:val="auto"/>
          <w:sz w:val="24"/>
          <w:szCs w:val="24"/>
          <w:lang w:val="en-US" w:eastAsia="zh-CN"/>
        </w:rPr>
        <w:t>2</w:t>
      </w:r>
      <w:r>
        <w:rPr>
          <w:rFonts w:hint="eastAsia" w:ascii="仿宋" w:hAnsi="仿宋" w:eastAsia="仿宋" w:cs="宋体"/>
          <w:b/>
          <w:color w:val="auto"/>
          <w:sz w:val="24"/>
          <w:szCs w:val="24"/>
        </w:rPr>
        <w:t>学年第</w:t>
      </w:r>
      <w:r>
        <w:rPr>
          <w:rFonts w:hint="eastAsia" w:ascii="仿宋" w:hAnsi="仿宋" w:eastAsia="仿宋" w:cs="宋体"/>
          <w:b/>
          <w:color w:val="auto"/>
          <w:sz w:val="24"/>
          <w:szCs w:val="24"/>
          <w:lang w:eastAsia="zh-CN"/>
        </w:rPr>
        <w:t>一</w:t>
      </w:r>
      <w:r>
        <w:rPr>
          <w:rFonts w:hint="eastAsia" w:ascii="仿宋" w:hAnsi="仿宋" w:eastAsia="仿宋" w:cs="宋体"/>
          <w:b/>
          <w:color w:val="auto"/>
          <w:sz w:val="24"/>
          <w:szCs w:val="24"/>
        </w:rPr>
        <w:t>学期校级督导听课成绩90分以上一览表</w:t>
      </w:r>
    </w:p>
    <w:tbl>
      <w:tblPr>
        <w:tblStyle w:val="13"/>
        <w:tblW w:w="9560" w:type="dxa"/>
        <w:jc w:val="center"/>
        <w:tblLayout w:type="autofit"/>
        <w:tblCellMar>
          <w:top w:w="0" w:type="dxa"/>
          <w:left w:w="108" w:type="dxa"/>
          <w:bottom w:w="0" w:type="dxa"/>
          <w:right w:w="108" w:type="dxa"/>
        </w:tblCellMar>
      </w:tblPr>
      <w:tblGrid>
        <w:gridCol w:w="724"/>
        <w:gridCol w:w="1749"/>
        <w:gridCol w:w="1680"/>
        <w:gridCol w:w="960"/>
        <w:gridCol w:w="960"/>
        <w:gridCol w:w="2070"/>
        <w:gridCol w:w="1417"/>
      </w:tblGrid>
      <w:tr>
        <w:tblPrEx>
          <w:tblCellMar>
            <w:top w:w="0" w:type="dxa"/>
            <w:left w:w="108" w:type="dxa"/>
            <w:bottom w:w="0" w:type="dxa"/>
            <w:right w:w="108" w:type="dxa"/>
          </w:tblCellMar>
        </w:tblPrEx>
        <w:trPr>
          <w:trHeight w:val="300" w:hRule="atLeast"/>
          <w:jc w:val="center"/>
        </w:trPr>
        <w:tc>
          <w:tcPr>
            <w:tcW w:w="724" w:type="dxa"/>
            <w:tcBorders>
              <w:top w:val="single" w:color="auto" w:sz="8" w:space="0"/>
              <w:left w:val="nil"/>
              <w:bottom w:val="single" w:color="auto" w:sz="8" w:space="0"/>
              <w:right w:val="nil"/>
            </w:tcBorders>
            <w:shd w:val="clear" w:color="auto" w:fill="auto"/>
            <w:noWrap/>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序号</w:t>
            </w:r>
          </w:p>
        </w:tc>
        <w:tc>
          <w:tcPr>
            <w:tcW w:w="1749" w:type="dxa"/>
            <w:tcBorders>
              <w:top w:val="single" w:color="auto" w:sz="8" w:space="0"/>
              <w:left w:val="nil"/>
              <w:bottom w:val="single" w:color="auto" w:sz="8" w:space="0"/>
              <w:right w:val="nil"/>
            </w:tcBorders>
            <w:shd w:val="clear" w:color="auto" w:fill="auto"/>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日期</w:t>
            </w:r>
          </w:p>
        </w:tc>
        <w:tc>
          <w:tcPr>
            <w:tcW w:w="1680" w:type="dxa"/>
            <w:tcBorders>
              <w:top w:val="single" w:color="auto" w:sz="8" w:space="0"/>
              <w:left w:val="nil"/>
              <w:bottom w:val="single" w:color="auto" w:sz="8" w:space="0"/>
              <w:right w:val="nil"/>
            </w:tcBorders>
            <w:shd w:val="clear" w:color="auto" w:fill="auto"/>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院系</w:t>
            </w:r>
          </w:p>
        </w:tc>
        <w:tc>
          <w:tcPr>
            <w:tcW w:w="960" w:type="dxa"/>
            <w:tcBorders>
              <w:top w:val="single" w:color="auto" w:sz="8" w:space="0"/>
              <w:left w:val="nil"/>
              <w:bottom w:val="single" w:color="auto" w:sz="8" w:space="0"/>
              <w:right w:val="nil"/>
            </w:tcBorders>
            <w:shd w:val="clear" w:color="auto" w:fill="auto"/>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授课教师</w:t>
            </w:r>
          </w:p>
        </w:tc>
        <w:tc>
          <w:tcPr>
            <w:tcW w:w="960" w:type="dxa"/>
            <w:tcBorders>
              <w:top w:val="single" w:color="auto" w:sz="8" w:space="0"/>
              <w:left w:val="nil"/>
              <w:bottom w:val="single" w:color="auto" w:sz="8" w:space="0"/>
              <w:right w:val="nil"/>
            </w:tcBorders>
            <w:shd w:val="clear" w:color="auto" w:fill="auto"/>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职称</w:t>
            </w:r>
          </w:p>
        </w:tc>
        <w:tc>
          <w:tcPr>
            <w:tcW w:w="2070" w:type="dxa"/>
            <w:tcBorders>
              <w:top w:val="single" w:color="auto" w:sz="8" w:space="0"/>
              <w:left w:val="nil"/>
              <w:bottom w:val="single" w:color="auto" w:sz="8" w:space="0"/>
              <w:right w:val="nil"/>
            </w:tcBorders>
            <w:shd w:val="clear" w:color="auto" w:fill="auto"/>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课程名称</w:t>
            </w:r>
          </w:p>
        </w:tc>
        <w:tc>
          <w:tcPr>
            <w:tcW w:w="1417" w:type="dxa"/>
            <w:tcBorders>
              <w:top w:val="single" w:color="auto" w:sz="8" w:space="0"/>
              <w:left w:val="nil"/>
              <w:bottom w:val="single" w:color="auto" w:sz="8" w:space="0"/>
              <w:right w:val="nil"/>
            </w:tcBorders>
            <w:shd w:val="clear" w:color="auto" w:fill="auto"/>
            <w:noWrap/>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校级督导评分</w:t>
            </w:r>
          </w:p>
        </w:tc>
      </w:tr>
      <w:tr>
        <w:tblPrEx>
          <w:tblCellMar>
            <w:top w:w="0" w:type="dxa"/>
            <w:left w:w="108" w:type="dxa"/>
            <w:bottom w:w="0" w:type="dxa"/>
            <w:right w:w="108" w:type="dxa"/>
          </w:tblCellMar>
        </w:tblPrEx>
        <w:trPr>
          <w:trHeight w:val="288" w:hRule="atLeast"/>
          <w:jc w:val="center"/>
        </w:trPr>
        <w:tc>
          <w:tcPr>
            <w:tcW w:w="724" w:type="dxa"/>
            <w:tcBorders>
              <w:top w:val="nil"/>
              <w:left w:val="nil"/>
              <w:bottom w:val="nil"/>
              <w:right w:val="nil"/>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1749" w:type="dxa"/>
            <w:tcBorders>
              <w:top w:val="nil"/>
              <w:left w:val="nil"/>
              <w:bottom w:val="nil"/>
              <w:right w:val="nil"/>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2021年11月30日</w:t>
            </w:r>
          </w:p>
        </w:tc>
        <w:tc>
          <w:tcPr>
            <w:tcW w:w="1680" w:type="dxa"/>
            <w:tcBorders>
              <w:top w:val="nil"/>
              <w:left w:val="nil"/>
              <w:bottom w:val="nil"/>
              <w:right w:val="nil"/>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第一临床学院</w:t>
            </w:r>
          </w:p>
        </w:tc>
        <w:tc>
          <w:tcPr>
            <w:tcW w:w="960" w:type="dxa"/>
            <w:tcBorders>
              <w:top w:val="nil"/>
              <w:left w:val="nil"/>
              <w:bottom w:val="nil"/>
              <w:right w:val="nil"/>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刘毅</w:t>
            </w:r>
          </w:p>
        </w:tc>
        <w:tc>
          <w:tcPr>
            <w:tcW w:w="960" w:type="dxa"/>
            <w:tcBorders>
              <w:top w:val="nil"/>
              <w:left w:val="nil"/>
              <w:bottom w:val="nil"/>
              <w:right w:val="nil"/>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副教授</w:t>
            </w:r>
          </w:p>
        </w:tc>
        <w:tc>
          <w:tcPr>
            <w:tcW w:w="2070" w:type="dxa"/>
            <w:tcBorders>
              <w:top w:val="nil"/>
              <w:left w:val="nil"/>
              <w:bottom w:val="nil"/>
              <w:right w:val="nil"/>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妇产科学</w:t>
            </w:r>
          </w:p>
        </w:tc>
        <w:tc>
          <w:tcPr>
            <w:tcW w:w="1417" w:type="dxa"/>
            <w:tcBorders>
              <w:top w:val="nil"/>
              <w:left w:val="nil"/>
              <w:bottom w:val="nil"/>
              <w:right w:val="nil"/>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91.75</w:t>
            </w:r>
          </w:p>
        </w:tc>
      </w:tr>
      <w:tr>
        <w:tblPrEx>
          <w:tblCellMar>
            <w:top w:w="0" w:type="dxa"/>
            <w:left w:w="108" w:type="dxa"/>
            <w:bottom w:w="0" w:type="dxa"/>
            <w:right w:w="108" w:type="dxa"/>
          </w:tblCellMar>
        </w:tblPrEx>
        <w:trPr>
          <w:trHeight w:val="288" w:hRule="atLeast"/>
          <w:jc w:val="center"/>
        </w:trPr>
        <w:tc>
          <w:tcPr>
            <w:tcW w:w="724" w:type="dxa"/>
            <w:tcBorders>
              <w:top w:val="nil"/>
              <w:left w:val="nil"/>
              <w:bottom w:val="nil"/>
              <w:right w:val="nil"/>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w:t>
            </w:r>
          </w:p>
        </w:tc>
        <w:tc>
          <w:tcPr>
            <w:tcW w:w="1749" w:type="dxa"/>
            <w:tcBorders>
              <w:top w:val="nil"/>
              <w:left w:val="nil"/>
              <w:bottom w:val="nil"/>
              <w:right w:val="nil"/>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2021年11月3日</w:t>
            </w:r>
          </w:p>
        </w:tc>
        <w:tc>
          <w:tcPr>
            <w:tcW w:w="1680" w:type="dxa"/>
            <w:tcBorders>
              <w:top w:val="nil"/>
              <w:left w:val="nil"/>
              <w:bottom w:val="nil"/>
              <w:right w:val="nil"/>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药学院</w:t>
            </w:r>
          </w:p>
        </w:tc>
        <w:tc>
          <w:tcPr>
            <w:tcW w:w="960" w:type="dxa"/>
            <w:tcBorders>
              <w:top w:val="nil"/>
              <w:left w:val="nil"/>
              <w:bottom w:val="nil"/>
              <w:right w:val="nil"/>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刘波</w:t>
            </w:r>
          </w:p>
        </w:tc>
        <w:tc>
          <w:tcPr>
            <w:tcW w:w="960" w:type="dxa"/>
            <w:tcBorders>
              <w:top w:val="nil"/>
              <w:left w:val="nil"/>
              <w:bottom w:val="nil"/>
              <w:right w:val="nil"/>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副教授</w:t>
            </w:r>
          </w:p>
        </w:tc>
        <w:tc>
          <w:tcPr>
            <w:tcW w:w="2070" w:type="dxa"/>
            <w:tcBorders>
              <w:top w:val="nil"/>
              <w:left w:val="nil"/>
              <w:bottom w:val="nil"/>
              <w:right w:val="nil"/>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药理学</w:t>
            </w:r>
          </w:p>
        </w:tc>
        <w:tc>
          <w:tcPr>
            <w:tcW w:w="1417" w:type="dxa"/>
            <w:tcBorders>
              <w:top w:val="nil"/>
              <w:left w:val="nil"/>
              <w:bottom w:val="nil"/>
              <w:right w:val="nil"/>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91.50</w:t>
            </w:r>
          </w:p>
        </w:tc>
      </w:tr>
      <w:tr>
        <w:tblPrEx>
          <w:tblCellMar>
            <w:top w:w="0" w:type="dxa"/>
            <w:left w:w="108" w:type="dxa"/>
            <w:bottom w:w="0" w:type="dxa"/>
            <w:right w:w="108" w:type="dxa"/>
          </w:tblCellMar>
        </w:tblPrEx>
        <w:trPr>
          <w:trHeight w:val="288" w:hRule="atLeast"/>
          <w:jc w:val="center"/>
        </w:trPr>
        <w:tc>
          <w:tcPr>
            <w:tcW w:w="724" w:type="dxa"/>
            <w:tcBorders>
              <w:top w:val="nil"/>
              <w:left w:val="nil"/>
              <w:bottom w:val="nil"/>
              <w:right w:val="nil"/>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w:t>
            </w:r>
          </w:p>
        </w:tc>
        <w:tc>
          <w:tcPr>
            <w:tcW w:w="1749" w:type="dxa"/>
            <w:tcBorders>
              <w:top w:val="nil"/>
              <w:left w:val="nil"/>
              <w:bottom w:val="nil"/>
              <w:right w:val="nil"/>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2021年11月16日</w:t>
            </w:r>
          </w:p>
        </w:tc>
        <w:tc>
          <w:tcPr>
            <w:tcW w:w="1680" w:type="dxa"/>
            <w:tcBorders>
              <w:top w:val="nil"/>
              <w:left w:val="nil"/>
              <w:bottom w:val="nil"/>
              <w:right w:val="nil"/>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基础医学院</w:t>
            </w:r>
          </w:p>
        </w:tc>
        <w:tc>
          <w:tcPr>
            <w:tcW w:w="960" w:type="dxa"/>
            <w:tcBorders>
              <w:top w:val="nil"/>
              <w:left w:val="nil"/>
              <w:bottom w:val="nil"/>
              <w:right w:val="nil"/>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张潜</w:t>
            </w:r>
          </w:p>
        </w:tc>
        <w:tc>
          <w:tcPr>
            <w:tcW w:w="960" w:type="dxa"/>
            <w:tcBorders>
              <w:top w:val="nil"/>
              <w:left w:val="nil"/>
              <w:bottom w:val="nil"/>
              <w:right w:val="nil"/>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教授</w:t>
            </w:r>
          </w:p>
        </w:tc>
        <w:tc>
          <w:tcPr>
            <w:tcW w:w="2070" w:type="dxa"/>
            <w:tcBorders>
              <w:top w:val="nil"/>
              <w:left w:val="nil"/>
              <w:bottom w:val="nil"/>
              <w:right w:val="nil"/>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神经生理解剖实验</w:t>
            </w:r>
          </w:p>
        </w:tc>
        <w:tc>
          <w:tcPr>
            <w:tcW w:w="1417" w:type="dxa"/>
            <w:tcBorders>
              <w:top w:val="nil"/>
              <w:left w:val="nil"/>
              <w:bottom w:val="nil"/>
              <w:right w:val="nil"/>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90.67</w:t>
            </w:r>
          </w:p>
        </w:tc>
      </w:tr>
      <w:tr>
        <w:tblPrEx>
          <w:tblCellMar>
            <w:top w:w="0" w:type="dxa"/>
            <w:left w:w="108" w:type="dxa"/>
            <w:bottom w:w="0" w:type="dxa"/>
            <w:right w:w="108" w:type="dxa"/>
          </w:tblCellMar>
        </w:tblPrEx>
        <w:trPr>
          <w:trHeight w:val="288" w:hRule="atLeast"/>
          <w:jc w:val="center"/>
        </w:trPr>
        <w:tc>
          <w:tcPr>
            <w:tcW w:w="724" w:type="dxa"/>
            <w:tcBorders>
              <w:top w:val="nil"/>
              <w:left w:val="nil"/>
              <w:bottom w:val="single" w:color="auto" w:sz="4" w:space="0"/>
              <w:right w:val="nil"/>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4</w:t>
            </w:r>
          </w:p>
        </w:tc>
        <w:tc>
          <w:tcPr>
            <w:tcW w:w="1749" w:type="dxa"/>
            <w:tcBorders>
              <w:top w:val="nil"/>
              <w:left w:val="nil"/>
              <w:bottom w:val="single" w:color="auto" w:sz="4" w:space="0"/>
              <w:right w:val="nil"/>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2021年10月14日</w:t>
            </w:r>
          </w:p>
        </w:tc>
        <w:tc>
          <w:tcPr>
            <w:tcW w:w="1680" w:type="dxa"/>
            <w:tcBorders>
              <w:top w:val="nil"/>
              <w:left w:val="nil"/>
              <w:bottom w:val="single" w:color="auto" w:sz="4" w:space="0"/>
              <w:right w:val="nil"/>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第一临床学院</w:t>
            </w:r>
          </w:p>
        </w:tc>
        <w:tc>
          <w:tcPr>
            <w:tcW w:w="960" w:type="dxa"/>
            <w:tcBorders>
              <w:top w:val="nil"/>
              <w:left w:val="nil"/>
              <w:bottom w:val="single" w:color="auto" w:sz="4" w:space="0"/>
              <w:right w:val="nil"/>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夏宇</w:t>
            </w:r>
          </w:p>
        </w:tc>
        <w:tc>
          <w:tcPr>
            <w:tcW w:w="960" w:type="dxa"/>
            <w:tcBorders>
              <w:top w:val="nil"/>
              <w:left w:val="nil"/>
              <w:bottom w:val="single" w:color="auto" w:sz="4" w:space="0"/>
              <w:right w:val="nil"/>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讲师</w:t>
            </w:r>
          </w:p>
        </w:tc>
        <w:tc>
          <w:tcPr>
            <w:tcW w:w="2070" w:type="dxa"/>
            <w:tcBorders>
              <w:top w:val="nil"/>
              <w:left w:val="nil"/>
              <w:bottom w:val="single" w:color="auto" w:sz="4" w:space="0"/>
              <w:right w:val="nil"/>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循环系统</w:t>
            </w:r>
          </w:p>
        </w:tc>
        <w:tc>
          <w:tcPr>
            <w:tcW w:w="1417" w:type="dxa"/>
            <w:tcBorders>
              <w:top w:val="nil"/>
              <w:left w:val="nil"/>
              <w:bottom w:val="single" w:color="auto" w:sz="4" w:space="0"/>
              <w:right w:val="nil"/>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90.20</w:t>
            </w:r>
          </w:p>
        </w:tc>
      </w:tr>
    </w:tbl>
    <w:p>
      <w:pPr>
        <w:spacing w:line="540" w:lineRule="exact"/>
        <w:ind w:firstLine="640" w:firstLineChars="200"/>
        <w:rPr>
          <w:rFonts w:ascii="仿宋" w:hAnsi="仿宋" w:eastAsia="仿宋" w:cs="Segoe UI"/>
          <w:color w:val="auto"/>
          <w:kern w:val="0"/>
          <w:sz w:val="32"/>
          <w:szCs w:val="32"/>
        </w:rPr>
      </w:pPr>
    </w:p>
    <w:p>
      <w:pPr>
        <w:spacing w:line="540" w:lineRule="exact"/>
        <w:ind w:firstLine="482" w:firstLineChars="200"/>
        <w:jc w:val="center"/>
        <w:rPr>
          <w:rFonts w:ascii="仿宋" w:hAnsi="仿宋" w:eastAsia="仿宋" w:cs="宋体"/>
          <w:b/>
          <w:color w:val="auto"/>
          <w:sz w:val="24"/>
          <w:szCs w:val="24"/>
        </w:rPr>
      </w:pPr>
      <w:r>
        <w:rPr>
          <w:rFonts w:hint="eastAsia" w:ascii="仿宋" w:hAnsi="仿宋" w:eastAsia="仿宋" w:cs="宋体"/>
          <w:b/>
          <w:color w:val="auto"/>
          <w:sz w:val="24"/>
          <w:szCs w:val="24"/>
        </w:rPr>
        <w:t>表2  202</w:t>
      </w:r>
      <w:r>
        <w:rPr>
          <w:rFonts w:hint="eastAsia" w:ascii="仿宋" w:hAnsi="仿宋" w:eastAsia="仿宋" w:cs="宋体"/>
          <w:b/>
          <w:color w:val="auto"/>
          <w:sz w:val="24"/>
          <w:szCs w:val="24"/>
          <w:lang w:val="en-US" w:eastAsia="zh-CN"/>
        </w:rPr>
        <w:t>1</w:t>
      </w:r>
      <w:r>
        <w:rPr>
          <w:rFonts w:hint="eastAsia" w:ascii="仿宋" w:hAnsi="仿宋" w:eastAsia="仿宋" w:cs="宋体"/>
          <w:b/>
          <w:color w:val="auto"/>
          <w:sz w:val="24"/>
          <w:szCs w:val="24"/>
        </w:rPr>
        <w:t>-202</w:t>
      </w:r>
      <w:r>
        <w:rPr>
          <w:rFonts w:hint="eastAsia" w:ascii="仿宋" w:hAnsi="仿宋" w:eastAsia="仿宋" w:cs="宋体"/>
          <w:b/>
          <w:color w:val="auto"/>
          <w:sz w:val="24"/>
          <w:szCs w:val="24"/>
          <w:lang w:val="en-US" w:eastAsia="zh-CN"/>
        </w:rPr>
        <w:t>2</w:t>
      </w:r>
      <w:r>
        <w:rPr>
          <w:rFonts w:hint="eastAsia" w:ascii="仿宋" w:hAnsi="仿宋" w:eastAsia="仿宋" w:cs="宋体"/>
          <w:b/>
          <w:color w:val="auto"/>
          <w:sz w:val="24"/>
          <w:szCs w:val="24"/>
        </w:rPr>
        <w:t>学年第一学期校级督导听课成绩80分以下一览表</w:t>
      </w:r>
    </w:p>
    <w:tbl>
      <w:tblPr>
        <w:tblStyle w:val="13"/>
        <w:tblW w:w="9320" w:type="dxa"/>
        <w:jc w:val="center"/>
        <w:tblLayout w:type="autofit"/>
        <w:tblCellMar>
          <w:top w:w="0" w:type="dxa"/>
          <w:left w:w="108" w:type="dxa"/>
          <w:bottom w:w="0" w:type="dxa"/>
          <w:right w:w="108" w:type="dxa"/>
        </w:tblCellMar>
      </w:tblPr>
      <w:tblGrid>
        <w:gridCol w:w="800"/>
        <w:gridCol w:w="1900"/>
        <w:gridCol w:w="1360"/>
        <w:gridCol w:w="960"/>
        <w:gridCol w:w="1220"/>
        <w:gridCol w:w="1360"/>
        <w:gridCol w:w="1720"/>
      </w:tblGrid>
      <w:tr>
        <w:tblPrEx>
          <w:tblCellMar>
            <w:top w:w="0" w:type="dxa"/>
            <w:left w:w="108" w:type="dxa"/>
            <w:bottom w:w="0" w:type="dxa"/>
            <w:right w:w="108" w:type="dxa"/>
          </w:tblCellMar>
        </w:tblPrEx>
        <w:trPr>
          <w:trHeight w:val="300" w:hRule="atLeast"/>
          <w:jc w:val="center"/>
        </w:trPr>
        <w:tc>
          <w:tcPr>
            <w:tcW w:w="800" w:type="dxa"/>
            <w:tcBorders>
              <w:top w:val="single" w:color="auto" w:sz="4" w:space="0"/>
              <w:left w:val="nil"/>
              <w:bottom w:val="single" w:color="auto" w:sz="8" w:space="0"/>
              <w:right w:val="nil"/>
            </w:tcBorders>
            <w:shd w:val="clear" w:color="auto" w:fill="auto"/>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序号</w:t>
            </w:r>
          </w:p>
        </w:tc>
        <w:tc>
          <w:tcPr>
            <w:tcW w:w="1900" w:type="dxa"/>
            <w:tcBorders>
              <w:top w:val="single" w:color="auto" w:sz="4" w:space="0"/>
              <w:left w:val="nil"/>
              <w:bottom w:val="single" w:color="auto" w:sz="8" w:space="0"/>
              <w:right w:val="nil"/>
            </w:tcBorders>
            <w:shd w:val="clear" w:color="auto" w:fill="auto"/>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日期</w:t>
            </w:r>
          </w:p>
        </w:tc>
        <w:tc>
          <w:tcPr>
            <w:tcW w:w="1360" w:type="dxa"/>
            <w:tcBorders>
              <w:top w:val="single" w:color="auto" w:sz="4" w:space="0"/>
              <w:left w:val="nil"/>
              <w:bottom w:val="single" w:color="auto" w:sz="8" w:space="0"/>
              <w:right w:val="nil"/>
            </w:tcBorders>
            <w:shd w:val="clear" w:color="auto" w:fill="auto"/>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院系</w:t>
            </w:r>
          </w:p>
        </w:tc>
        <w:tc>
          <w:tcPr>
            <w:tcW w:w="960" w:type="dxa"/>
            <w:tcBorders>
              <w:top w:val="single" w:color="auto" w:sz="4" w:space="0"/>
              <w:left w:val="nil"/>
              <w:bottom w:val="single" w:color="auto" w:sz="8" w:space="0"/>
              <w:right w:val="nil"/>
            </w:tcBorders>
            <w:shd w:val="clear" w:color="auto" w:fill="auto"/>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授课教师</w:t>
            </w:r>
          </w:p>
        </w:tc>
        <w:tc>
          <w:tcPr>
            <w:tcW w:w="1220" w:type="dxa"/>
            <w:tcBorders>
              <w:top w:val="single" w:color="auto" w:sz="4" w:space="0"/>
              <w:left w:val="nil"/>
              <w:bottom w:val="single" w:color="auto" w:sz="8" w:space="0"/>
              <w:right w:val="nil"/>
            </w:tcBorders>
            <w:shd w:val="clear" w:color="auto" w:fill="auto"/>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职称</w:t>
            </w:r>
          </w:p>
        </w:tc>
        <w:tc>
          <w:tcPr>
            <w:tcW w:w="1360" w:type="dxa"/>
            <w:tcBorders>
              <w:top w:val="single" w:color="auto" w:sz="4" w:space="0"/>
              <w:left w:val="nil"/>
              <w:bottom w:val="single" w:color="auto" w:sz="8" w:space="0"/>
              <w:right w:val="nil"/>
            </w:tcBorders>
            <w:shd w:val="clear" w:color="auto" w:fill="auto"/>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课程名称</w:t>
            </w:r>
          </w:p>
        </w:tc>
        <w:tc>
          <w:tcPr>
            <w:tcW w:w="1720" w:type="dxa"/>
            <w:tcBorders>
              <w:top w:val="single" w:color="auto" w:sz="4" w:space="0"/>
              <w:left w:val="nil"/>
              <w:bottom w:val="single" w:color="auto" w:sz="8" w:space="0"/>
              <w:right w:val="nil"/>
            </w:tcBorders>
            <w:shd w:val="clear" w:color="auto" w:fill="auto"/>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校级督导评分</w:t>
            </w:r>
          </w:p>
        </w:tc>
      </w:tr>
      <w:tr>
        <w:tblPrEx>
          <w:tblCellMar>
            <w:top w:w="0" w:type="dxa"/>
            <w:left w:w="108" w:type="dxa"/>
            <w:bottom w:w="0" w:type="dxa"/>
            <w:right w:w="108" w:type="dxa"/>
          </w:tblCellMar>
        </w:tblPrEx>
        <w:trPr>
          <w:trHeight w:val="288" w:hRule="atLeast"/>
          <w:jc w:val="center"/>
        </w:trPr>
        <w:tc>
          <w:tcPr>
            <w:tcW w:w="800" w:type="dxa"/>
            <w:tcBorders>
              <w:top w:val="nil"/>
              <w:left w:val="nil"/>
              <w:bottom w:val="nil"/>
              <w:right w:val="nil"/>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1900" w:type="dxa"/>
            <w:tcBorders>
              <w:top w:val="nil"/>
              <w:left w:val="nil"/>
              <w:bottom w:val="nil"/>
              <w:right w:val="nil"/>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2021年9月28日</w:t>
            </w:r>
          </w:p>
        </w:tc>
        <w:tc>
          <w:tcPr>
            <w:tcW w:w="1360" w:type="dxa"/>
            <w:tcBorders>
              <w:top w:val="nil"/>
              <w:left w:val="nil"/>
              <w:bottom w:val="nil"/>
              <w:right w:val="nil"/>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管理学院</w:t>
            </w:r>
          </w:p>
        </w:tc>
        <w:tc>
          <w:tcPr>
            <w:tcW w:w="960" w:type="dxa"/>
            <w:tcBorders>
              <w:top w:val="nil"/>
              <w:left w:val="nil"/>
              <w:bottom w:val="nil"/>
              <w:right w:val="nil"/>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王淼</w:t>
            </w:r>
          </w:p>
        </w:tc>
        <w:tc>
          <w:tcPr>
            <w:tcW w:w="1220" w:type="dxa"/>
            <w:tcBorders>
              <w:top w:val="nil"/>
              <w:left w:val="nil"/>
              <w:bottom w:val="nil"/>
              <w:right w:val="nil"/>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讲师</w:t>
            </w:r>
          </w:p>
        </w:tc>
        <w:tc>
          <w:tcPr>
            <w:tcW w:w="1360" w:type="dxa"/>
            <w:tcBorders>
              <w:top w:val="nil"/>
              <w:left w:val="nil"/>
              <w:bottom w:val="nil"/>
              <w:right w:val="nil"/>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社会工作概论</w:t>
            </w:r>
          </w:p>
        </w:tc>
        <w:tc>
          <w:tcPr>
            <w:tcW w:w="1720" w:type="dxa"/>
            <w:tcBorders>
              <w:top w:val="nil"/>
              <w:left w:val="nil"/>
              <w:bottom w:val="nil"/>
              <w:right w:val="nil"/>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78</w:t>
            </w:r>
          </w:p>
        </w:tc>
      </w:tr>
      <w:tr>
        <w:tblPrEx>
          <w:tblCellMar>
            <w:top w:w="0" w:type="dxa"/>
            <w:left w:w="108" w:type="dxa"/>
            <w:bottom w:w="0" w:type="dxa"/>
            <w:right w:w="108" w:type="dxa"/>
          </w:tblCellMar>
        </w:tblPrEx>
        <w:trPr>
          <w:trHeight w:val="639" w:hRule="atLeast"/>
          <w:jc w:val="center"/>
        </w:trPr>
        <w:tc>
          <w:tcPr>
            <w:tcW w:w="800" w:type="dxa"/>
            <w:tcBorders>
              <w:top w:val="nil"/>
              <w:left w:val="nil"/>
              <w:bottom w:val="single" w:color="auto" w:sz="4" w:space="0"/>
              <w:right w:val="nil"/>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w:t>
            </w:r>
          </w:p>
        </w:tc>
        <w:tc>
          <w:tcPr>
            <w:tcW w:w="1900" w:type="dxa"/>
            <w:tcBorders>
              <w:top w:val="nil"/>
              <w:left w:val="nil"/>
              <w:bottom w:val="single" w:color="auto" w:sz="4" w:space="0"/>
              <w:right w:val="nil"/>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2021年12月1日</w:t>
            </w:r>
          </w:p>
        </w:tc>
        <w:tc>
          <w:tcPr>
            <w:tcW w:w="1360" w:type="dxa"/>
            <w:tcBorders>
              <w:top w:val="nil"/>
              <w:left w:val="nil"/>
              <w:bottom w:val="single" w:color="auto" w:sz="4" w:space="0"/>
              <w:right w:val="nil"/>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医学信息工程学院</w:t>
            </w:r>
          </w:p>
        </w:tc>
        <w:tc>
          <w:tcPr>
            <w:tcW w:w="960" w:type="dxa"/>
            <w:tcBorders>
              <w:top w:val="nil"/>
              <w:left w:val="nil"/>
              <w:bottom w:val="single" w:color="auto" w:sz="4" w:space="0"/>
              <w:right w:val="nil"/>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林海运</w:t>
            </w:r>
          </w:p>
        </w:tc>
        <w:tc>
          <w:tcPr>
            <w:tcW w:w="1220" w:type="dxa"/>
            <w:tcBorders>
              <w:top w:val="nil"/>
              <w:left w:val="nil"/>
              <w:bottom w:val="single" w:color="auto" w:sz="4" w:space="0"/>
              <w:right w:val="nil"/>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中级</w:t>
            </w:r>
          </w:p>
        </w:tc>
        <w:tc>
          <w:tcPr>
            <w:tcW w:w="1360" w:type="dxa"/>
            <w:tcBorders>
              <w:top w:val="nil"/>
              <w:left w:val="nil"/>
              <w:bottom w:val="single" w:color="auto" w:sz="4" w:space="0"/>
              <w:right w:val="nil"/>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病案信息管理</w:t>
            </w:r>
          </w:p>
        </w:tc>
        <w:tc>
          <w:tcPr>
            <w:tcW w:w="1720" w:type="dxa"/>
            <w:tcBorders>
              <w:top w:val="nil"/>
              <w:left w:val="nil"/>
              <w:bottom w:val="single" w:color="auto" w:sz="4" w:space="0"/>
              <w:right w:val="nil"/>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未评分</w:t>
            </w:r>
          </w:p>
        </w:tc>
      </w:tr>
    </w:tbl>
    <w:p>
      <w:pPr>
        <w:spacing w:line="540" w:lineRule="exact"/>
        <w:ind w:firstLine="640" w:firstLineChars="200"/>
        <w:rPr>
          <w:rFonts w:ascii="仿宋" w:hAnsi="仿宋" w:eastAsia="仿宋" w:cs="Segoe UI"/>
          <w:color w:val="auto"/>
          <w:kern w:val="0"/>
          <w:sz w:val="32"/>
          <w:szCs w:val="32"/>
        </w:rPr>
      </w:pPr>
    </w:p>
    <w:p>
      <w:pPr>
        <w:spacing w:line="540" w:lineRule="exact"/>
        <w:ind w:firstLine="640" w:firstLineChars="200"/>
        <w:jc w:val="left"/>
        <w:rPr>
          <w:rFonts w:hint="eastAsia" w:ascii="仿宋" w:hAnsi="仿宋" w:eastAsia="仿宋"/>
          <w:color w:val="auto"/>
          <w:sz w:val="32"/>
          <w:szCs w:val="32"/>
        </w:rPr>
      </w:pP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学风方面：总体比较好，学生到课率多数是好的，上课随意离堂、吃东西等现象很少，玩手机</w:t>
      </w:r>
      <w:r>
        <w:rPr>
          <w:rFonts w:hint="eastAsia" w:ascii="仿宋" w:hAnsi="仿宋" w:eastAsia="仿宋"/>
          <w:color w:val="auto"/>
          <w:sz w:val="32"/>
          <w:szCs w:val="32"/>
          <w:lang w:eastAsia="zh-CN"/>
        </w:rPr>
        <w:t>的情况</w:t>
      </w:r>
      <w:r>
        <w:rPr>
          <w:rFonts w:hint="eastAsia" w:ascii="仿宋" w:hAnsi="仿宋" w:eastAsia="仿宋"/>
          <w:color w:val="auto"/>
          <w:sz w:val="32"/>
          <w:szCs w:val="32"/>
        </w:rPr>
        <w:t>仍</w:t>
      </w:r>
      <w:r>
        <w:rPr>
          <w:rFonts w:hint="eastAsia" w:ascii="仿宋" w:hAnsi="仿宋" w:eastAsia="仿宋"/>
          <w:color w:val="auto"/>
          <w:sz w:val="32"/>
          <w:szCs w:val="32"/>
          <w:lang w:eastAsia="zh-CN"/>
        </w:rPr>
        <w:t>然</w:t>
      </w:r>
      <w:r>
        <w:rPr>
          <w:rFonts w:hint="eastAsia" w:ascii="仿宋" w:hAnsi="仿宋" w:eastAsia="仿宋"/>
          <w:color w:val="auto"/>
          <w:sz w:val="32"/>
          <w:szCs w:val="32"/>
        </w:rPr>
        <w:t>较多。上完体育课后到阶梯教室上课普遍疲倦、打瞌睡。2020、2021级学生学习的积极性及</w:t>
      </w:r>
      <w:r>
        <w:rPr>
          <w:rFonts w:hint="eastAsia" w:ascii="仿宋" w:hAnsi="仿宋" w:eastAsia="仿宋"/>
          <w:color w:val="auto"/>
          <w:sz w:val="32"/>
          <w:szCs w:val="32"/>
          <w:lang w:eastAsia="zh-CN"/>
        </w:rPr>
        <w:t>知识</w:t>
      </w:r>
      <w:r>
        <w:rPr>
          <w:rFonts w:hint="eastAsia" w:ascii="仿宋" w:hAnsi="仿宋" w:eastAsia="仿宋"/>
          <w:color w:val="auto"/>
          <w:sz w:val="32"/>
          <w:szCs w:val="32"/>
        </w:rPr>
        <w:t>基础比较好，教师讲课有吸引力，引导得法，课堂互动效果比较好。学生反映，多门课程搞教改的方式相同，都让他们做ppt汇报，学生压力大，收效并不太好。</w:t>
      </w:r>
    </w:p>
    <w:p>
      <w:pPr>
        <w:spacing w:line="540" w:lineRule="exact"/>
        <w:ind w:firstLine="643" w:firstLineChars="200"/>
        <w:jc w:val="left"/>
        <w:rPr>
          <w:rFonts w:hint="eastAsia" w:ascii="仿宋" w:hAnsi="仿宋" w:eastAsia="仿宋"/>
          <w:b/>
          <w:bCs/>
          <w:color w:val="auto"/>
          <w:sz w:val="32"/>
          <w:szCs w:val="32"/>
          <w:lang w:eastAsia="zh-CN"/>
        </w:rPr>
      </w:pPr>
      <w:r>
        <w:rPr>
          <w:rFonts w:hint="eastAsia" w:ascii="仿宋" w:hAnsi="仿宋" w:eastAsia="仿宋"/>
          <w:b/>
          <w:bCs/>
          <w:color w:val="auto"/>
          <w:sz w:val="32"/>
          <w:szCs w:val="32"/>
          <w:lang w:eastAsia="zh-CN"/>
        </w:rPr>
        <w:t>（二）二级学院抓教学管理、教学活动情况</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lang w:val="en-US" w:eastAsia="zh-CN"/>
        </w:rPr>
        <w:t>1.</w:t>
      </w:r>
      <w:r>
        <w:rPr>
          <w:rFonts w:hint="eastAsia" w:ascii="仿宋" w:hAnsi="仿宋" w:eastAsia="仿宋"/>
          <w:color w:val="auto"/>
          <w:sz w:val="32"/>
          <w:szCs w:val="32"/>
        </w:rPr>
        <w:t>总体情况</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15个二级学院均接受了中期和后期教学检查。中期主要是院层面汇报，重点检查了集体备课记录。后期11个二级学院分管教学的副院长及教务处张继东副处长参加了检查，并</w:t>
      </w:r>
      <w:r>
        <w:rPr>
          <w:rFonts w:hint="eastAsia" w:ascii="仿宋" w:hAnsi="仿宋" w:eastAsia="仿宋"/>
          <w:color w:val="auto"/>
          <w:sz w:val="32"/>
          <w:szCs w:val="32"/>
          <w:lang w:eastAsia="zh-CN"/>
        </w:rPr>
        <w:t>给予</w:t>
      </w:r>
      <w:r>
        <w:rPr>
          <w:rFonts w:hint="eastAsia" w:ascii="仿宋" w:hAnsi="仿宋" w:eastAsia="仿宋"/>
          <w:color w:val="auto"/>
          <w:sz w:val="32"/>
          <w:szCs w:val="32"/>
        </w:rPr>
        <w:t>了评分（</w:t>
      </w:r>
      <w:r>
        <w:rPr>
          <w:rFonts w:hint="eastAsia" w:ascii="仿宋" w:hAnsi="仿宋" w:eastAsia="仿宋"/>
          <w:color w:val="auto"/>
          <w:sz w:val="32"/>
          <w:szCs w:val="32"/>
          <w:lang w:eastAsia="zh-CN"/>
        </w:rPr>
        <w:t>陈永正处长</w:t>
      </w:r>
      <w:r>
        <w:rPr>
          <w:rFonts w:hint="eastAsia" w:ascii="仿宋" w:hAnsi="仿宋" w:eastAsia="仿宋"/>
          <w:color w:val="auto"/>
          <w:sz w:val="32"/>
          <w:szCs w:val="32"/>
        </w:rPr>
        <w:t>到基础医学院</w:t>
      </w:r>
      <w:r>
        <w:rPr>
          <w:rFonts w:hint="eastAsia" w:ascii="仿宋" w:hAnsi="仿宋" w:eastAsia="仿宋"/>
          <w:color w:val="auto"/>
          <w:sz w:val="32"/>
          <w:szCs w:val="32"/>
          <w:lang w:eastAsia="zh-CN"/>
        </w:rPr>
        <w:t>参与了检查</w:t>
      </w:r>
      <w:r>
        <w:rPr>
          <w:rFonts w:hint="eastAsia" w:ascii="仿宋" w:hAnsi="仿宋" w:eastAsia="仿宋"/>
          <w:color w:val="auto"/>
          <w:sz w:val="32"/>
          <w:szCs w:val="32"/>
        </w:rPr>
        <w:t>）。值得肯定的是，各二级学院均按预定的教学计划顺利完成了本学期教学任务，中期和后期教学检查对学院层面要求的项目也都完成，每个学院的工作量都不轻，特别是基础、公卫、体育、医信、管理等学院，课时多或课程多，但大家克服困难，以对学校对学生负责任的态度，在完成常规任务的基础上，还有自己工作的亮点和特色。</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lang w:val="en-US" w:eastAsia="zh-CN"/>
        </w:rPr>
        <w:t>2.</w:t>
      </w:r>
      <w:r>
        <w:rPr>
          <w:rFonts w:hint="eastAsia" w:ascii="仿宋" w:hAnsi="仿宋" w:eastAsia="仿宋"/>
          <w:color w:val="auto"/>
          <w:sz w:val="32"/>
          <w:szCs w:val="32"/>
        </w:rPr>
        <w:t>亮点和特色</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药学院：两节一赛（教学节、教师节、科研与教学融合讲课比赛；院内各教学部门自查量化评分），二级督导规范。</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基础医学院：建立了执医考试题库并与目前教学结合；课程思政三进（进课堂、教案、大纲）；加强对非医学背景教师的培养；基础医学专业学生个性化培养，专业建设思路清晰。</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护理学院：教学档案整理、各项教学活动规范；（教案撰写、集体备课、各类听课记录等），专业建设取得成效（国</w:t>
      </w:r>
      <w:r>
        <w:rPr>
          <w:rFonts w:hint="eastAsia" w:ascii="仿宋" w:hAnsi="仿宋" w:eastAsia="仿宋"/>
          <w:color w:val="auto"/>
          <w:sz w:val="32"/>
          <w:szCs w:val="32"/>
          <w:lang w:eastAsia="zh-CN"/>
        </w:rPr>
        <w:t>家级</w:t>
      </w:r>
      <w:r>
        <w:rPr>
          <w:rFonts w:hint="eastAsia" w:ascii="仿宋" w:hAnsi="仿宋" w:eastAsia="仿宋"/>
          <w:color w:val="auto"/>
          <w:sz w:val="32"/>
          <w:szCs w:val="32"/>
        </w:rPr>
        <w:t>一流）</w:t>
      </w:r>
      <w:r>
        <w:rPr>
          <w:rFonts w:hint="eastAsia" w:ascii="仿宋" w:hAnsi="仿宋" w:eastAsia="仿宋"/>
          <w:color w:val="auto"/>
          <w:sz w:val="32"/>
          <w:szCs w:val="32"/>
          <w:lang w:eastAsia="zh-CN"/>
        </w:rPr>
        <w:t>，</w:t>
      </w:r>
      <w:r>
        <w:rPr>
          <w:rFonts w:hint="eastAsia" w:ascii="仿宋" w:hAnsi="仿宋" w:eastAsia="仿宋"/>
          <w:color w:val="auto"/>
          <w:sz w:val="32"/>
          <w:szCs w:val="32"/>
        </w:rPr>
        <w:t>课程思政四入两把关。</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检验医学院：注重扎实提升教师教学能力，结对帮扶，组织并鼓励教师参加各种教学比赛；积极推进专业建设；教学档案整理好。</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管理学院：课程思政优秀教案评选活动；院领导思政课内容丰富；教学相长会的组织及反馈好。</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公共卫生学院：二级学院领导很重视教学在教师评价中的作用，教学管理各方面进步大。</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口腔</w:t>
      </w:r>
      <w:r>
        <w:rPr>
          <w:rFonts w:hint="eastAsia" w:ascii="仿宋" w:hAnsi="仿宋" w:eastAsia="仿宋"/>
          <w:color w:val="auto"/>
          <w:sz w:val="32"/>
          <w:szCs w:val="32"/>
          <w:lang w:eastAsia="zh-CN"/>
        </w:rPr>
        <w:t>医</w:t>
      </w:r>
      <w:r>
        <w:rPr>
          <w:rFonts w:hint="eastAsia" w:ascii="仿宋" w:hAnsi="仿宋" w:eastAsia="仿宋"/>
          <w:color w:val="auto"/>
          <w:sz w:val="32"/>
          <w:szCs w:val="32"/>
        </w:rPr>
        <w:t>学院：二级教务部门工作成效好；在医学人文课中开展了“行走的课堂”思政教育改革；重视加强二级督导工作。</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马克思主义学院：教学资料整理好，很规范；二级督导开展认真，院内听课及反馈到位；进行了思政课程改革。</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第一临床学院：开展了师资教学能力测评；学生技能大赛；课程思政培训；重视教学相长会及学生反映的问题；组织学生参加抗疫；专业建设规划考虑比较全面。</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医学影像学院：实践教学改革；本专业学生实习后、毕业前的专项培训课程好。</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法医学院：实践育人、能力提升理念与做法</w:t>
      </w:r>
      <w:r>
        <w:rPr>
          <w:rFonts w:hint="eastAsia" w:ascii="仿宋" w:hAnsi="仿宋" w:eastAsia="仿宋"/>
          <w:color w:val="auto"/>
          <w:sz w:val="32"/>
          <w:szCs w:val="32"/>
          <w:lang w:eastAsia="zh-CN"/>
        </w:rPr>
        <w:t>，“早实践，早法医”</w:t>
      </w:r>
      <w:r>
        <w:rPr>
          <w:rFonts w:hint="eastAsia" w:ascii="仿宋" w:hAnsi="仿宋" w:eastAsia="仿宋"/>
          <w:color w:val="auto"/>
          <w:sz w:val="32"/>
          <w:szCs w:val="32"/>
        </w:rPr>
        <w:t>；“三人行”讲堂；</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麻醉医学院：集体备课认真，有成效；实验课改革。</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体育与健康学院：积极为本专业学生创造学习成长实践的机会和平台；带领学生参加多种大赛并获奖。</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外国语学院：自</w:t>
      </w:r>
      <w:r>
        <w:rPr>
          <w:rFonts w:hint="eastAsia" w:ascii="仿宋" w:hAnsi="仿宋" w:eastAsia="仿宋"/>
          <w:color w:val="auto"/>
          <w:sz w:val="32"/>
          <w:szCs w:val="32"/>
          <w:lang w:eastAsia="zh-CN"/>
        </w:rPr>
        <w:t>行</w:t>
      </w:r>
      <w:r>
        <w:rPr>
          <w:rFonts w:hint="eastAsia" w:ascii="仿宋" w:hAnsi="仿宋" w:eastAsia="仿宋"/>
          <w:color w:val="auto"/>
          <w:sz w:val="32"/>
          <w:szCs w:val="32"/>
        </w:rPr>
        <w:t>设计的教案好，填写规范；青年教师教学能力</w:t>
      </w:r>
      <w:r>
        <w:rPr>
          <w:rFonts w:hint="eastAsia" w:ascii="仿宋" w:hAnsi="仿宋" w:eastAsia="仿宋"/>
          <w:color w:val="auto"/>
          <w:sz w:val="32"/>
          <w:szCs w:val="32"/>
          <w:lang w:eastAsia="zh-CN"/>
        </w:rPr>
        <w:t>普遍</w:t>
      </w:r>
      <w:r>
        <w:rPr>
          <w:rFonts w:hint="eastAsia" w:ascii="仿宋" w:hAnsi="仿宋" w:eastAsia="仿宋"/>
          <w:color w:val="auto"/>
          <w:sz w:val="32"/>
          <w:szCs w:val="32"/>
        </w:rPr>
        <w:t>较强，教学互动好，生动；为提高学校四六级考试通过率所做的工作。</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医学信息工程学院：加强了毕业论文质量把控；本院教师在教师成长平台交流；</w:t>
      </w:r>
    </w:p>
    <w:p>
      <w:pPr>
        <w:numPr>
          <w:ilvl w:val="0"/>
          <w:numId w:val="0"/>
        </w:num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lang w:val="en-US" w:eastAsia="zh-CN"/>
        </w:rPr>
        <w:t>3.</w:t>
      </w:r>
      <w:r>
        <w:rPr>
          <w:rFonts w:hint="eastAsia" w:ascii="仿宋" w:hAnsi="仿宋" w:eastAsia="仿宋"/>
          <w:color w:val="auto"/>
          <w:sz w:val="32"/>
          <w:szCs w:val="32"/>
        </w:rPr>
        <w:t>存在的共性问题</w:t>
      </w:r>
    </w:p>
    <w:p>
      <w:pPr>
        <w:numPr>
          <w:ilvl w:val="0"/>
          <w:numId w:val="0"/>
        </w:numPr>
        <w:spacing w:line="540" w:lineRule="exact"/>
        <w:ind w:firstLine="640" w:firstLineChars="200"/>
        <w:jc w:val="both"/>
        <w:rPr>
          <w:rFonts w:hint="eastAsia" w:ascii="仿宋" w:hAnsi="仿宋" w:eastAsia="仿宋"/>
          <w:color w:val="auto"/>
          <w:sz w:val="32"/>
          <w:szCs w:val="32"/>
        </w:rPr>
      </w:pPr>
      <w:r>
        <w:rPr>
          <w:rFonts w:hint="eastAsia" w:ascii="仿宋" w:hAnsi="仿宋" w:eastAsia="仿宋"/>
          <w:color w:val="auto"/>
          <w:sz w:val="32"/>
          <w:szCs w:val="32"/>
        </w:rPr>
        <w:t>教案撰写的质量；集体备课的效果及记录的规范性；教学相长会的组织、质量及效果；二级督导的反馈效果；命题会及考试总结质量；学生成绩组成；教学档案的归类整理；高质量教学改革项目的研究探索；专业建设规划等。</w:t>
      </w:r>
    </w:p>
    <w:p>
      <w:pPr>
        <w:spacing w:line="540" w:lineRule="exact"/>
        <w:ind w:firstLine="643" w:firstLineChars="200"/>
        <w:jc w:val="left"/>
        <w:rPr>
          <w:rFonts w:hint="eastAsia" w:ascii="仿宋" w:hAnsi="仿宋" w:eastAsia="仿宋"/>
          <w:b/>
          <w:bCs/>
          <w:color w:val="auto"/>
          <w:sz w:val="32"/>
          <w:szCs w:val="32"/>
        </w:rPr>
      </w:pPr>
    </w:p>
    <w:p>
      <w:pPr>
        <w:spacing w:line="540" w:lineRule="exact"/>
        <w:ind w:firstLine="643" w:firstLineChars="200"/>
        <w:jc w:val="left"/>
        <w:rPr>
          <w:rFonts w:hint="eastAsia" w:ascii="仿宋" w:hAnsi="仿宋" w:eastAsia="仿宋"/>
          <w:b/>
          <w:bCs/>
          <w:color w:val="auto"/>
          <w:sz w:val="32"/>
          <w:szCs w:val="32"/>
        </w:rPr>
      </w:pPr>
      <w:r>
        <w:rPr>
          <w:rFonts w:hint="eastAsia" w:ascii="仿宋" w:hAnsi="仿宋" w:eastAsia="仿宋"/>
          <w:b/>
          <w:bCs/>
          <w:color w:val="auto"/>
          <w:sz w:val="32"/>
          <w:szCs w:val="32"/>
        </w:rPr>
        <w:t>三</w:t>
      </w:r>
      <w:r>
        <w:rPr>
          <w:rFonts w:hint="eastAsia" w:ascii="仿宋" w:hAnsi="仿宋" w:eastAsia="仿宋"/>
          <w:b/>
          <w:bCs/>
          <w:color w:val="auto"/>
          <w:sz w:val="32"/>
          <w:szCs w:val="32"/>
          <w:lang w:eastAsia="zh-CN"/>
        </w:rPr>
        <w:t>、</w:t>
      </w:r>
      <w:r>
        <w:rPr>
          <w:rFonts w:hint="eastAsia" w:ascii="仿宋" w:hAnsi="仿宋" w:eastAsia="仿宋"/>
          <w:b/>
          <w:bCs/>
          <w:color w:val="auto"/>
          <w:sz w:val="32"/>
          <w:szCs w:val="32"/>
        </w:rPr>
        <w:t>需要向学校反映的几个问题及建议：</w:t>
      </w:r>
    </w:p>
    <w:p>
      <w:pPr>
        <w:spacing w:line="540" w:lineRule="exact"/>
        <w:ind w:firstLine="643" w:firstLineChars="200"/>
        <w:jc w:val="left"/>
        <w:rPr>
          <w:rFonts w:hint="eastAsia" w:ascii="仿宋" w:hAnsi="仿宋" w:eastAsia="仿宋"/>
          <w:b/>
          <w:bCs/>
          <w:color w:val="auto"/>
          <w:sz w:val="32"/>
          <w:szCs w:val="32"/>
        </w:rPr>
      </w:pPr>
      <w:r>
        <w:rPr>
          <w:rFonts w:hint="eastAsia" w:ascii="仿宋" w:hAnsi="仿宋" w:eastAsia="仿宋"/>
          <w:b/>
          <w:bCs/>
          <w:color w:val="auto"/>
          <w:sz w:val="32"/>
          <w:szCs w:val="32"/>
          <w:lang w:eastAsia="zh-CN"/>
        </w:rPr>
        <w:t>（一）</w:t>
      </w:r>
      <w:r>
        <w:rPr>
          <w:rFonts w:hint="eastAsia" w:ascii="仿宋" w:hAnsi="仿宋" w:eastAsia="仿宋"/>
          <w:b/>
          <w:bCs/>
          <w:color w:val="auto"/>
          <w:sz w:val="32"/>
          <w:szCs w:val="32"/>
        </w:rPr>
        <w:t>更新教学材料模板问题</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结合教学检查情况，建议教务处会同</w:t>
      </w:r>
      <w:r>
        <w:rPr>
          <w:rFonts w:hint="eastAsia" w:ascii="仿宋" w:hAnsi="仿宋" w:eastAsia="仿宋"/>
          <w:color w:val="auto"/>
          <w:sz w:val="32"/>
          <w:szCs w:val="32"/>
          <w:lang w:eastAsia="zh-CN"/>
        </w:rPr>
        <w:t>教育教学</w:t>
      </w:r>
      <w:r>
        <w:rPr>
          <w:rFonts w:hint="eastAsia" w:ascii="仿宋" w:hAnsi="仿宋" w:eastAsia="仿宋"/>
          <w:color w:val="auto"/>
          <w:sz w:val="32"/>
          <w:szCs w:val="32"/>
        </w:rPr>
        <w:t>质量控制中心，策划研究，尽快出台出台</w:t>
      </w:r>
      <w:r>
        <w:rPr>
          <w:rFonts w:hint="eastAsia" w:ascii="仿宋" w:hAnsi="仿宋" w:eastAsia="仿宋"/>
          <w:color w:val="auto"/>
          <w:sz w:val="32"/>
          <w:szCs w:val="32"/>
          <w:lang w:eastAsia="zh-CN"/>
        </w:rPr>
        <w:t>教案、</w:t>
      </w:r>
      <w:r>
        <w:rPr>
          <w:rFonts w:hint="eastAsia" w:ascii="仿宋" w:hAnsi="仿宋" w:eastAsia="仿宋"/>
          <w:color w:val="auto"/>
          <w:sz w:val="32"/>
          <w:szCs w:val="32"/>
        </w:rPr>
        <w:t>教学相长会、命题会、考试总结、集体备课记录</w:t>
      </w:r>
      <w:r>
        <w:rPr>
          <w:rFonts w:hint="eastAsia" w:ascii="仿宋" w:hAnsi="仿宋" w:eastAsia="仿宋"/>
          <w:color w:val="auto"/>
          <w:sz w:val="32"/>
          <w:szCs w:val="32"/>
          <w:lang w:eastAsia="zh-CN"/>
        </w:rPr>
        <w:t>等</w:t>
      </w:r>
      <w:r>
        <w:rPr>
          <w:rFonts w:hint="eastAsia" w:ascii="仿宋" w:hAnsi="仿宋" w:eastAsia="仿宋"/>
          <w:color w:val="auto"/>
          <w:sz w:val="32"/>
          <w:szCs w:val="32"/>
        </w:rPr>
        <w:t>几个教学材料</w:t>
      </w:r>
      <w:r>
        <w:rPr>
          <w:rFonts w:hint="eastAsia" w:ascii="仿宋" w:hAnsi="仿宋" w:eastAsia="仿宋"/>
          <w:color w:val="auto"/>
          <w:sz w:val="32"/>
          <w:szCs w:val="32"/>
          <w:lang w:eastAsia="zh-CN"/>
        </w:rPr>
        <w:t>的</w:t>
      </w:r>
      <w:r>
        <w:rPr>
          <w:rFonts w:hint="eastAsia" w:ascii="仿宋" w:hAnsi="仿宋" w:eastAsia="仿宋"/>
          <w:color w:val="auto"/>
          <w:sz w:val="32"/>
          <w:szCs w:val="32"/>
        </w:rPr>
        <w:t>新模板，明确模板</w:t>
      </w:r>
      <w:r>
        <w:rPr>
          <w:rFonts w:hint="eastAsia" w:ascii="仿宋" w:hAnsi="仿宋" w:eastAsia="仿宋"/>
          <w:color w:val="auto"/>
          <w:sz w:val="32"/>
          <w:szCs w:val="32"/>
          <w:lang w:eastAsia="zh-CN"/>
        </w:rPr>
        <w:t>的</w:t>
      </w:r>
      <w:r>
        <w:rPr>
          <w:rFonts w:hint="eastAsia" w:ascii="仿宋" w:hAnsi="仿宋" w:eastAsia="仿宋"/>
          <w:color w:val="auto"/>
          <w:sz w:val="32"/>
          <w:szCs w:val="32"/>
        </w:rPr>
        <w:t>撰写要求，指导全校教学材料进一步适应新要求，进一步规范化。</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教案新模板，建议补充学情分析；结合课程思政，完善教学目标要求；删去内容小结。</w:t>
      </w:r>
    </w:p>
    <w:p>
      <w:pPr>
        <w:spacing w:line="540" w:lineRule="exact"/>
        <w:ind w:firstLine="643" w:firstLineChars="200"/>
        <w:jc w:val="left"/>
        <w:rPr>
          <w:rFonts w:hint="eastAsia" w:ascii="仿宋" w:hAnsi="仿宋" w:eastAsia="仿宋"/>
          <w:b/>
          <w:bCs/>
          <w:color w:val="auto"/>
          <w:sz w:val="32"/>
          <w:szCs w:val="32"/>
        </w:rPr>
      </w:pPr>
      <w:r>
        <w:rPr>
          <w:rFonts w:hint="eastAsia" w:ascii="仿宋" w:hAnsi="仿宋" w:eastAsia="仿宋"/>
          <w:b/>
          <w:bCs/>
          <w:color w:val="auto"/>
          <w:sz w:val="32"/>
          <w:szCs w:val="32"/>
          <w:lang w:eastAsia="zh-CN"/>
        </w:rPr>
        <w:t>（</w:t>
      </w:r>
      <w:r>
        <w:rPr>
          <w:rFonts w:hint="eastAsia" w:ascii="仿宋" w:hAnsi="仿宋" w:eastAsia="仿宋"/>
          <w:b/>
          <w:bCs/>
          <w:color w:val="auto"/>
          <w:sz w:val="32"/>
          <w:szCs w:val="32"/>
          <w:lang w:val="en-US" w:eastAsia="zh-CN"/>
        </w:rPr>
        <w:t>二</w:t>
      </w:r>
      <w:r>
        <w:rPr>
          <w:rFonts w:hint="eastAsia" w:ascii="仿宋" w:hAnsi="仿宋" w:eastAsia="仿宋"/>
          <w:b/>
          <w:bCs/>
          <w:color w:val="auto"/>
          <w:sz w:val="32"/>
          <w:szCs w:val="32"/>
          <w:lang w:eastAsia="zh-CN"/>
        </w:rPr>
        <w:t>）</w:t>
      </w:r>
      <w:r>
        <w:rPr>
          <w:rFonts w:hint="eastAsia" w:ascii="仿宋" w:hAnsi="仿宋" w:eastAsia="仿宋"/>
          <w:b/>
          <w:bCs/>
          <w:color w:val="auto"/>
          <w:sz w:val="32"/>
          <w:szCs w:val="32"/>
        </w:rPr>
        <w:t>课程质量问题</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lang w:val="en-US" w:eastAsia="zh-CN"/>
        </w:rPr>
        <w:t>1.</w:t>
      </w:r>
      <w:r>
        <w:rPr>
          <w:rFonts w:hint="eastAsia" w:ascii="仿宋" w:hAnsi="仿宋" w:eastAsia="仿宋"/>
          <w:color w:val="auto"/>
          <w:sz w:val="32"/>
          <w:szCs w:val="32"/>
        </w:rPr>
        <w:t>临床医学专业及医学相关专业的基础课程</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为临床医学专业及医学相关专业开设的基础课，目前任课教师中非医学背景的教师比较多，在教学中联系人的生命现象及联系医学生职业素养培养不够。建议教师工作部在进行师资培养时，除了要求教师补充学习医学知识，还应学习医学教育规律、医学生培养要求、方案等，才能使这些教师在所胜任的教学中更好的做好教书育人、培养未来好医生的工作。</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lang w:val="en-US" w:eastAsia="zh-CN"/>
        </w:rPr>
        <w:t>2.</w:t>
      </w:r>
      <w:r>
        <w:rPr>
          <w:rFonts w:hint="eastAsia" w:ascii="仿宋" w:hAnsi="仿宋" w:eastAsia="仿宋"/>
          <w:color w:val="auto"/>
          <w:sz w:val="32"/>
          <w:szCs w:val="32"/>
        </w:rPr>
        <w:t>为小专业开设的一些课程：</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 xml:space="preserve">师资力量不足，课程管理不规范，课程质量差。（举例：为管理学院应用心理学专业开设的《生理心理学》；为医学信息工程学院信息技术专业开设的《病案信息管理》。建议教务处做进一步调研，与人事处和教学单位共同研究怎么确保专业课教师队伍数量质量。 </w:t>
      </w:r>
    </w:p>
    <w:p>
      <w:pPr>
        <w:spacing w:line="540" w:lineRule="exact"/>
        <w:ind w:firstLine="640" w:firstLineChars="200"/>
        <w:jc w:val="left"/>
        <w:rPr>
          <w:rFonts w:hint="eastAsia" w:ascii="仿宋" w:hAnsi="仿宋" w:eastAsia="仿宋"/>
          <w:color w:val="auto"/>
          <w:sz w:val="32"/>
          <w:szCs w:val="32"/>
          <w:lang w:eastAsia="zh-CN"/>
        </w:rPr>
      </w:pPr>
      <w:r>
        <w:rPr>
          <w:rFonts w:hint="eastAsia" w:ascii="仿宋" w:hAnsi="仿宋" w:eastAsia="仿宋"/>
          <w:color w:val="auto"/>
          <w:sz w:val="32"/>
          <w:szCs w:val="32"/>
        </w:rPr>
        <w:t>现开设的一些课程，学情分析不够，课程目标不够清晰，教师掌握不好教学侧重点，影响教学效果</w:t>
      </w:r>
      <w:r>
        <w:rPr>
          <w:rFonts w:hint="eastAsia" w:ascii="仿宋" w:hAnsi="仿宋" w:eastAsia="仿宋"/>
          <w:color w:val="auto"/>
          <w:sz w:val="32"/>
          <w:szCs w:val="32"/>
          <w:lang w:eastAsia="zh-CN"/>
        </w:rPr>
        <w:t>。</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举例：口腔医学院为本科生开设的口腔生物学、口腔力学、口腔英语；为医学信息工程技术专业本科生开设的计算机英语；为“精神专业”本科开设的妇产科学；为“影像专业”本科开设的肿瘤学等。建议教务处及各二级学院督察这些课程质量，听取学生意见。重视产出，研究如何明确课程目标及教学重点，提高效益，使学生学有所获。</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3.进一步完善各二级学院教务管理机构；考虑补充几个二级学院主管教学的主要负责人的接班人问题，做好传帮带，确保教学工作的延续性及质量。</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4.需要重视和加强二附院教师教学能力提升。</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5</w:t>
      </w:r>
      <w:r>
        <w:rPr>
          <w:rFonts w:hint="eastAsia" w:ascii="仿宋" w:hAnsi="仿宋" w:eastAsia="仿宋"/>
          <w:color w:val="auto"/>
          <w:sz w:val="32"/>
          <w:szCs w:val="32"/>
          <w:lang w:eastAsia="zh-CN"/>
        </w:rPr>
        <w:t>.</w:t>
      </w:r>
      <w:r>
        <w:rPr>
          <w:rFonts w:hint="eastAsia" w:ascii="仿宋" w:hAnsi="仿宋" w:eastAsia="仿宋"/>
          <w:color w:val="auto"/>
          <w:sz w:val="32"/>
          <w:szCs w:val="32"/>
        </w:rPr>
        <w:t>教学设施的维护问题</w:t>
      </w:r>
      <w:r>
        <w:rPr>
          <w:rFonts w:hint="eastAsia" w:ascii="仿宋" w:hAnsi="仿宋" w:eastAsia="仿宋"/>
          <w:color w:val="auto"/>
          <w:sz w:val="32"/>
          <w:szCs w:val="32"/>
          <w:lang w:eastAsia="zh-CN"/>
        </w:rPr>
        <w:t>；</w:t>
      </w:r>
      <w:r>
        <w:rPr>
          <w:rFonts w:hint="eastAsia" w:ascii="仿宋" w:hAnsi="仿宋" w:eastAsia="仿宋"/>
          <w:color w:val="auto"/>
          <w:sz w:val="32"/>
          <w:szCs w:val="32"/>
        </w:rPr>
        <w:t xml:space="preserve">阶梯教室的挂钟、上下课铃声、教学楼座椅有坏、1号教学楼电梯有坏等问题向实验教学中心冯处长反映，很重视，已解决。大连路校区教室问题较多，需落实管理部门。       </w:t>
      </w:r>
    </w:p>
    <w:p>
      <w:pPr>
        <w:spacing w:line="540" w:lineRule="exact"/>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 xml:space="preserve"> </w:t>
      </w:r>
    </w:p>
    <w:p>
      <w:pPr>
        <w:spacing w:line="540" w:lineRule="exact"/>
        <w:ind w:firstLine="640" w:firstLineChars="200"/>
        <w:jc w:val="right"/>
        <w:rPr>
          <w:rFonts w:hint="eastAsia" w:ascii="仿宋" w:hAnsi="仿宋" w:eastAsia="仿宋"/>
          <w:color w:val="auto"/>
          <w:sz w:val="32"/>
          <w:szCs w:val="32"/>
        </w:rPr>
      </w:pPr>
      <w:r>
        <w:rPr>
          <w:rFonts w:hint="eastAsia" w:ascii="仿宋" w:hAnsi="仿宋" w:eastAsia="仿宋"/>
          <w:color w:val="auto"/>
          <w:sz w:val="32"/>
          <w:szCs w:val="32"/>
          <w:lang w:eastAsia="zh-CN"/>
        </w:rPr>
        <w:t>学校</w:t>
      </w:r>
      <w:r>
        <w:rPr>
          <w:rFonts w:hint="eastAsia" w:ascii="仿宋" w:hAnsi="仿宋" w:eastAsia="仿宋"/>
          <w:color w:val="auto"/>
          <w:sz w:val="32"/>
          <w:szCs w:val="32"/>
        </w:rPr>
        <w:t>教学专家督导团</w:t>
      </w:r>
    </w:p>
    <w:p>
      <w:pPr>
        <w:spacing w:line="540" w:lineRule="exact"/>
        <w:ind w:firstLine="640" w:firstLineChars="200"/>
        <w:jc w:val="right"/>
        <w:rPr>
          <w:rFonts w:hint="eastAsia" w:ascii="仿宋" w:hAnsi="仿宋" w:eastAsia="仿宋"/>
          <w:color w:val="auto"/>
          <w:sz w:val="32"/>
          <w:szCs w:val="32"/>
          <w:lang w:eastAsia="zh-CN"/>
        </w:rPr>
      </w:pPr>
      <w:r>
        <w:rPr>
          <w:rFonts w:hint="eastAsia" w:ascii="仿宋" w:hAnsi="仿宋" w:eastAsia="仿宋"/>
          <w:color w:val="auto"/>
          <w:sz w:val="32"/>
          <w:szCs w:val="32"/>
        </w:rPr>
        <w:t xml:space="preserve">                                2021</w:t>
      </w:r>
      <w:r>
        <w:rPr>
          <w:rFonts w:hint="eastAsia" w:ascii="仿宋" w:hAnsi="仿宋" w:eastAsia="仿宋"/>
          <w:color w:val="auto"/>
          <w:sz w:val="32"/>
          <w:szCs w:val="32"/>
          <w:lang w:eastAsia="zh-CN"/>
        </w:rPr>
        <w:t>年</w:t>
      </w:r>
      <w:r>
        <w:rPr>
          <w:rFonts w:hint="eastAsia" w:ascii="仿宋" w:hAnsi="仿宋" w:eastAsia="仿宋"/>
          <w:color w:val="auto"/>
          <w:sz w:val="32"/>
          <w:szCs w:val="32"/>
        </w:rPr>
        <w:t>12</w:t>
      </w:r>
      <w:r>
        <w:rPr>
          <w:rFonts w:hint="eastAsia" w:ascii="仿宋" w:hAnsi="仿宋" w:eastAsia="仿宋"/>
          <w:color w:val="auto"/>
          <w:sz w:val="32"/>
          <w:szCs w:val="32"/>
          <w:lang w:eastAsia="zh-CN"/>
        </w:rPr>
        <w:t>月</w:t>
      </w:r>
      <w:r>
        <w:rPr>
          <w:rFonts w:hint="eastAsia" w:ascii="仿宋" w:hAnsi="仿宋" w:eastAsia="仿宋"/>
          <w:color w:val="auto"/>
          <w:sz w:val="32"/>
          <w:szCs w:val="32"/>
        </w:rPr>
        <w:t>29</w:t>
      </w:r>
      <w:r>
        <w:rPr>
          <w:rFonts w:hint="eastAsia" w:ascii="仿宋" w:hAnsi="仿宋" w:eastAsia="仿宋"/>
          <w:color w:val="auto"/>
          <w:sz w:val="32"/>
          <w:szCs w:val="32"/>
          <w:lang w:eastAsia="zh-CN"/>
        </w:rPr>
        <w:t>日</w:t>
      </w:r>
    </w:p>
    <w:p>
      <w:pPr>
        <w:pStyle w:val="11"/>
        <w:rPr>
          <w:rFonts w:hint="eastAsia" w:ascii="黑体" w:hAnsi="黑体" w:eastAsia="黑体" w:cs="宋体"/>
          <w:b w:val="0"/>
          <w:color w:val="auto"/>
        </w:rPr>
        <w:sectPr>
          <w:footerReference r:id="rId3" w:type="default"/>
          <w:pgSz w:w="11906" w:h="16838"/>
          <w:pgMar w:top="1440" w:right="1800" w:bottom="1440" w:left="1800" w:header="851" w:footer="992" w:gutter="0"/>
          <w:cols w:space="425" w:num="1"/>
          <w:docGrid w:type="lines" w:linePitch="312" w:charSpace="0"/>
        </w:sectPr>
      </w:pPr>
      <w:bookmarkStart w:id="2" w:name="_Toc60661546"/>
      <w:bookmarkStart w:id="3" w:name="_Toc60661663"/>
    </w:p>
    <w:p>
      <w:pPr>
        <w:pStyle w:val="11"/>
        <w:rPr>
          <w:rFonts w:hint="eastAsia" w:ascii="黑体" w:hAnsi="黑体" w:eastAsia="黑体"/>
          <w:b w:val="0"/>
          <w:color w:val="auto"/>
        </w:rPr>
      </w:pPr>
      <w:r>
        <w:rPr>
          <w:rFonts w:hint="eastAsia" w:ascii="黑体" w:hAnsi="黑体" w:eastAsia="黑体" w:cs="宋体"/>
          <w:b w:val="0"/>
          <w:color w:val="auto"/>
        </w:rPr>
        <w:t xml:space="preserve">附件1 </w:t>
      </w:r>
      <w:r>
        <w:rPr>
          <w:rFonts w:hint="eastAsia" w:ascii="黑体" w:hAnsi="黑体" w:eastAsia="黑体"/>
          <w:b w:val="0"/>
          <w:color w:val="auto"/>
        </w:rPr>
        <w:t>各院系授课教师评分情况一览表</w:t>
      </w:r>
      <w:bookmarkEnd w:id="2"/>
      <w:bookmarkEnd w:id="3"/>
    </w:p>
    <w:tbl>
      <w:tblPr>
        <w:tblStyle w:val="13"/>
        <w:tblpPr w:leftFromText="180" w:rightFromText="180" w:vertAnchor="text" w:horzAnchor="margin" w:tblpXSpec="center" w:tblpY="75"/>
        <w:tblW w:w="8796" w:type="dxa"/>
        <w:tblInd w:w="723" w:type="dxa"/>
        <w:tblLayout w:type="fixed"/>
        <w:tblCellMar>
          <w:top w:w="0" w:type="dxa"/>
          <w:left w:w="108" w:type="dxa"/>
          <w:bottom w:w="0" w:type="dxa"/>
          <w:right w:w="108" w:type="dxa"/>
        </w:tblCellMar>
      </w:tblPr>
      <w:tblGrid>
        <w:gridCol w:w="617"/>
        <w:gridCol w:w="1525"/>
        <w:gridCol w:w="1512"/>
        <w:gridCol w:w="929"/>
        <w:gridCol w:w="1088"/>
        <w:gridCol w:w="2362"/>
        <w:gridCol w:w="763"/>
      </w:tblGrid>
      <w:tr>
        <w:tblPrEx>
          <w:tblCellMar>
            <w:top w:w="0" w:type="dxa"/>
            <w:left w:w="108" w:type="dxa"/>
            <w:bottom w:w="0" w:type="dxa"/>
            <w:right w:w="108" w:type="dxa"/>
          </w:tblCellMar>
        </w:tblPrEx>
        <w:trPr>
          <w:trHeight w:val="540" w:hRule="atLeast"/>
        </w:trPr>
        <w:tc>
          <w:tcPr>
            <w:tcW w:w="6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auto"/>
                <w:kern w:val="0"/>
                <w:sz w:val="16"/>
                <w:szCs w:val="16"/>
              </w:rPr>
            </w:pPr>
            <w:r>
              <w:rPr>
                <w:rFonts w:hint="eastAsia" w:ascii="宋体" w:hAnsi="宋体" w:cs="宋体"/>
                <w:b/>
                <w:bCs/>
                <w:color w:val="auto"/>
                <w:kern w:val="0"/>
                <w:sz w:val="16"/>
                <w:szCs w:val="16"/>
              </w:rPr>
              <w:t>序号</w:t>
            </w:r>
          </w:p>
        </w:tc>
        <w:tc>
          <w:tcPr>
            <w:tcW w:w="15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auto"/>
                <w:kern w:val="0"/>
                <w:sz w:val="16"/>
                <w:szCs w:val="16"/>
              </w:rPr>
            </w:pPr>
            <w:r>
              <w:rPr>
                <w:rFonts w:hint="eastAsia" w:ascii="宋体" w:hAnsi="宋体" w:cs="宋体"/>
                <w:b/>
                <w:bCs/>
                <w:color w:val="auto"/>
                <w:kern w:val="0"/>
                <w:sz w:val="16"/>
                <w:szCs w:val="16"/>
              </w:rPr>
              <w:t>日期</w:t>
            </w:r>
          </w:p>
        </w:tc>
        <w:tc>
          <w:tcPr>
            <w:tcW w:w="151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auto"/>
                <w:kern w:val="0"/>
                <w:sz w:val="16"/>
                <w:szCs w:val="16"/>
              </w:rPr>
            </w:pPr>
            <w:r>
              <w:rPr>
                <w:rFonts w:hint="eastAsia" w:ascii="宋体" w:hAnsi="宋体" w:cs="宋体"/>
                <w:b/>
                <w:bCs/>
                <w:color w:val="auto"/>
                <w:kern w:val="0"/>
                <w:sz w:val="16"/>
                <w:szCs w:val="16"/>
              </w:rPr>
              <w:t>院系</w:t>
            </w:r>
          </w:p>
        </w:tc>
        <w:tc>
          <w:tcPr>
            <w:tcW w:w="92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auto"/>
                <w:kern w:val="0"/>
                <w:sz w:val="16"/>
                <w:szCs w:val="16"/>
              </w:rPr>
            </w:pPr>
            <w:r>
              <w:rPr>
                <w:rFonts w:hint="eastAsia" w:ascii="宋体" w:hAnsi="宋体" w:cs="宋体"/>
                <w:b/>
                <w:bCs/>
                <w:color w:val="auto"/>
                <w:kern w:val="0"/>
                <w:sz w:val="16"/>
                <w:szCs w:val="16"/>
              </w:rPr>
              <w:t>授课教师</w:t>
            </w:r>
          </w:p>
        </w:tc>
        <w:tc>
          <w:tcPr>
            <w:tcW w:w="108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auto"/>
                <w:kern w:val="0"/>
                <w:sz w:val="16"/>
                <w:szCs w:val="16"/>
              </w:rPr>
            </w:pPr>
            <w:r>
              <w:rPr>
                <w:rFonts w:hint="eastAsia" w:ascii="宋体" w:hAnsi="宋体" w:cs="宋体"/>
                <w:b/>
                <w:bCs/>
                <w:color w:val="auto"/>
                <w:kern w:val="0"/>
                <w:sz w:val="16"/>
                <w:szCs w:val="16"/>
              </w:rPr>
              <w:t>职称</w:t>
            </w:r>
          </w:p>
        </w:tc>
        <w:tc>
          <w:tcPr>
            <w:tcW w:w="236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auto"/>
                <w:kern w:val="0"/>
                <w:sz w:val="16"/>
                <w:szCs w:val="16"/>
              </w:rPr>
            </w:pPr>
            <w:r>
              <w:rPr>
                <w:rFonts w:hint="eastAsia" w:ascii="宋体" w:hAnsi="宋体" w:cs="宋体"/>
                <w:b/>
                <w:bCs/>
                <w:color w:val="auto"/>
                <w:kern w:val="0"/>
                <w:sz w:val="16"/>
                <w:szCs w:val="16"/>
              </w:rPr>
              <w:t>课程名称</w:t>
            </w:r>
          </w:p>
        </w:tc>
        <w:tc>
          <w:tcPr>
            <w:tcW w:w="76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auto"/>
                <w:kern w:val="0"/>
                <w:sz w:val="16"/>
                <w:szCs w:val="16"/>
              </w:rPr>
            </w:pPr>
            <w:r>
              <w:rPr>
                <w:rFonts w:hint="eastAsia" w:ascii="宋体" w:hAnsi="宋体" w:cs="宋体"/>
                <w:b/>
                <w:bCs/>
                <w:color w:val="auto"/>
                <w:kern w:val="0"/>
                <w:sz w:val="16"/>
                <w:szCs w:val="16"/>
              </w:rPr>
              <w:t>校级督导评分</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1</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2021年8月30日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基础医学院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余德芊</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副教授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生理学</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85.00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2021年8月31日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药学院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陈灵</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主任药师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药物流行病学与循证药</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86.75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3</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2021年9月1日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基础医学院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王乾兴</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教授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细胞生物学</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86.00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4</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2021年9月1日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第一临床学院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宗兆婧</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副主任医师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诊断学</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86.67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5</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2021年9月6日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基础医学院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李林</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副教授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医学细胞生物学</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88.50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6</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2021年9月6日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基础医学院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生欣</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副教授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生物化学</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89.00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7</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2021年9月7日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口腔医学院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赵押金</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副教授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科研设计方法学</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85.75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8</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2021年9月8日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基础医学院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蒋晓红</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讲师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医学细胞生物学</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89.25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9</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2021年9月8日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第二附属医院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尹显华</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主治医师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内科学(下)</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82.50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10</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2021年9月13日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基础医学院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谢卓</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助理实验师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细胞生物学实验</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86.33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11</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2021年9月13日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第一临床学院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刘洋</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副教授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儿科学</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88.00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12</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2021年9月14日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药学院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黄强</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讲师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药事管理学</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86.75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13</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2021年9月14日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药学院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张成江</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副教授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分析化学</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87.33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14</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2021年9月15日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护理学院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lang w:eastAsia="zh-CN"/>
              </w:rPr>
              <w:t>陈凌云、</w:t>
            </w:r>
            <w:r>
              <w:rPr>
                <w:rFonts w:hint="eastAsia" w:ascii="宋体" w:hAnsi="宋体" w:cs="宋体"/>
                <w:color w:val="auto"/>
                <w:kern w:val="0"/>
                <w:sz w:val="16"/>
                <w:szCs w:val="16"/>
              </w:rPr>
              <w:t>陈开永、</w:t>
            </w:r>
            <w:r>
              <w:rPr>
                <w:rFonts w:hint="eastAsia" w:ascii="宋体" w:hAnsi="宋体" w:cs="宋体"/>
                <w:color w:val="auto"/>
                <w:kern w:val="0"/>
                <w:sz w:val="16"/>
                <w:szCs w:val="16"/>
              </w:rPr>
              <w:br w:type="textWrapping"/>
            </w:r>
            <w:r>
              <w:rPr>
                <w:rFonts w:hint="eastAsia" w:ascii="宋体" w:hAnsi="宋体" w:cs="宋体"/>
                <w:color w:val="auto"/>
                <w:kern w:val="0"/>
                <w:sz w:val="16"/>
                <w:szCs w:val="16"/>
              </w:rPr>
              <w:t>汪孝玲等</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lang w:eastAsia="zh-CN"/>
              </w:rPr>
            </w:pPr>
            <w:r>
              <w:rPr>
                <w:rFonts w:hint="eastAsia" w:ascii="宋体" w:hAnsi="宋体" w:cs="宋体"/>
                <w:color w:val="auto"/>
                <w:kern w:val="0"/>
                <w:sz w:val="16"/>
                <w:szCs w:val="16"/>
              </w:rPr>
              <w:t>主管护师</w:t>
            </w:r>
            <w:r>
              <w:rPr>
                <w:rFonts w:hint="eastAsia" w:ascii="宋体" w:hAnsi="宋体" w:cs="宋体"/>
                <w:color w:val="auto"/>
                <w:kern w:val="0"/>
                <w:sz w:val="16"/>
                <w:szCs w:val="16"/>
                <w:lang w:eastAsia="zh-CN"/>
              </w:rPr>
              <w:t>等</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儿科护理学（CDIO-Sandwich教学模式）</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87.00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15</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2021年9月15日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第一临床学院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陈娅</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主治医师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神经精神病学</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83.25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16</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2021年9月16日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外国语学院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张晖</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副教授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大学英语3</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89.50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17</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2021年9月23日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医学信息工程学院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贾金营</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副教授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软件工程</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87.33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18</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2021年9月23日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基础医学院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杨胜波</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教授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神经系统</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89.67 </w:t>
            </w:r>
          </w:p>
        </w:tc>
      </w:tr>
      <w:tr>
        <w:tblPrEx>
          <w:tblCellMar>
            <w:top w:w="0" w:type="dxa"/>
            <w:left w:w="108" w:type="dxa"/>
            <w:bottom w:w="0" w:type="dxa"/>
            <w:right w:w="108" w:type="dxa"/>
          </w:tblCellMar>
        </w:tblPrEx>
        <w:trPr>
          <w:trHeight w:val="456" w:hRule="atLeast"/>
        </w:trPr>
        <w:tc>
          <w:tcPr>
            <w:tcW w:w="61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19</w:t>
            </w:r>
          </w:p>
        </w:tc>
        <w:tc>
          <w:tcPr>
            <w:tcW w:w="152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2021年9月28日</w:t>
            </w:r>
          </w:p>
        </w:tc>
        <w:tc>
          <w:tcPr>
            <w:tcW w:w="151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药学院</w:t>
            </w:r>
          </w:p>
        </w:tc>
        <w:tc>
          <w:tcPr>
            <w:tcW w:w="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向广艳</w:t>
            </w:r>
          </w:p>
        </w:tc>
        <w:tc>
          <w:tcPr>
            <w:tcW w:w="10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讲师</w:t>
            </w:r>
          </w:p>
        </w:tc>
        <w:tc>
          <w:tcPr>
            <w:tcW w:w="236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工程制图</w:t>
            </w:r>
          </w:p>
        </w:tc>
        <w:tc>
          <w:tcPr>
            <w:tcW w:w="76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86.00 </w:t>
            </w:r>
          </w:p>
        </w:tc>
      </w:tr>
      <w:tr>
        <w:tblPrEx>
          <w:tblCellMar>
            <w:top w:w="0" w:type="dxa"/>
            <w:left w:w="108" w:type="dxa"/>
            <w:bottom w:w="0" w:type="dxa"/>
            <w:right w:w="108" w:type="dxa"/>
          </w:tblCellMar>
        </w:tblPrEx>
        <w:trPr>
          <w:trHeight w:val="456" w:hRule="atLeast"/>
        </w:trPr>
        <w:tc>
          <w:tcPr>
            <w:tcW w:w="61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w:t>
            </w:r>
          </w:p>
        </w:tc>
        <w:tc>
          <w:tcPr>
            <w:tcW w:w="152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2021年9月28日</w:t>
            </w:r>
          </w:p>
        </w:tc>
        <w:tc>
          <w:tcPr>
            <w:tcW w:w="1512"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管理学院</w:t>
            </w:r>
          </w:p>
        </w:tc>
        <w:tc>
          <w:tcPr>
            <w:tcW w:w="92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王淼</w:t>
            </w:r>
          </w:p>
        </w:tc>
        <w:tc>
          <w:tcPr>
            <w:tcW w:w="1088"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讲师</w:t>
            </w:r>
          </w:p>
        </w:tc>
        <w:tc>
          <w:tcPr>
            <w:tcW w:w="2362"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社会工作概论</w:t>
            </w:r>
          </w:p>
        </w:tc>
        <w:tc>
          <w:tcPr>
            <w:tcW w:w="76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78.00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21</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2021年9月30日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第二附属医院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赵虹</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讲师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妇产科学</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86.00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22</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2021年9月30日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药学院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王先恒</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副教授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药事管理学</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88.60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23</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2021年10月11日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外国语学院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周灿</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助教</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电子商务</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86.00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24</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2021年10月11日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医学信息工程学院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谢玲</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讲师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计算机英语</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82.60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25</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2021年10月14日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第一临床学院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夏宇</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讲师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循环系统（下）</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90.20 </w:t>
            </w:r>
          </w:p>
        </w:tc>
      </w:tr>
      <w:tr>
        <w:tblPrEx>
          <w:tblCellMar>
            <w:top w:w="0" w:type="dxa"/>
            <w:left w:w="108" w:type="dxa"/>
            <w:bottom w:w="0" w:type="dxa"/>
            <w:right w:w="108" w:type="dxa"/>
          </w:tblCellMar>
        </w:tblPrEx>
        <w:trPr>
          <w:trHeight w:val="456" w:hRule="atLeast"/>
        </w:trPr>
        <w:tc>
          <w:tcPr>
            <w:tcW w:w="61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26</w:t>
            </w:r>
          </w:p>
        </w:tc>
        <w:tc>
          <w:tcPr>
            <w:tcW w:w="152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2021年10月14日</w:t>
            </w:r>
          </w:p>
        </w:tc>
        <w:tc>
          <w:tcPr>
            <w:tcW w:w="151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管理学院</w:t>
            </w:r>
          </w:p>
        </w:tc>
        <w:tc>
          <w:tcPr>
            <w:tcW w:w="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谢琴红</w:t>
            </w:r>
          </w:p>
        </w:tc>
        <w:tc>
          <w:tcPr>
            <w:tcW w:w="10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副教授</w:t>
            </w:r>
          </w:p>
        </w:tc>
        <w:tc>
          <w:tcPr>
            <w:tcW w:w="236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大学生心理健康教育</w:t>
            </w:r>
          </w:p>
        </w:tc>
        <w:tc>
          <w:tcPr>
            <w:tcW w:w="76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89.60 </w:t>
            </w:r>
          </w:p>
        </w:tc>
      </w:tr>
      <w:tr>
        <w:tblPrEx>
          <w:tblCellMar>
            <w:top w:w="0" w:type="dxa"/>
            <w:left w:w="108" w:type="dxa"/>
            <w:bottom w:w="0" w:type="dxa"/>
            <w:right w:w="108" w:type="dxa"/>
          </w:tblCellMar>
        </w:tblPrEx>
        <w:trPr>
          <w:trHeight w:val="456" w:hRule="atLeast"/>
        </w:trPr>
        <w:tc>
          <w:tcPr>
            <w:tcW w:w="61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27</w:t>
            </w:r>
          </w:p>
        </w:tc>
        <w:tc>
          <w:tcPr>
            <w:tcW w:w="152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2021年10月18日</w:t>
            </w:r>
          </w:p>
        </w:tc>
        <w:tc>
          <w:tcPr>
            <w:tcW w:w="151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基础医学院</w:t>
            </w:r>
          </w:p>
        </w:tc>
        <w:tc>
          <w:tcPr>
            <w:tcW w:w="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高飞</w:t>
            </w:r>
          </w:p>
        </w:tc>
        <w:tc>
          <w:tcPr>
            <w:tcW w:w="10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讲师</w:t>
            </w:r>
          </w:p>
        </w:tc>
        <w:tc>
          <w:tcPr>
            <w:tcW w:w="236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医用物理学</w:t>
            </w:r>
          </w:p>
        </w:tc>
        <w:tc>
          <w:tcPr>
            <w:tcW w:w="76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88.00 </w:t>
            </w:r>
          </w:p>
        </w:tc>
      </w:tr>
      <w:tr>
        <w:tblPrEx>
          <w:tblCellMar>
            <w:top w:w="0" w:type="dxa"/>
            <w:left w:w="108" w:type="dxa"/>
            <w:bottom w:w="0" w:type="dxa"/>
            <w:right w:w="108" w:type="dxa"/>
          </w:tblCellMar>
        </w:tblPrEx>
        <w:trPr>
          <w:trHeight w:val="456" w:hRule="atLeast"/>
        </w:trPr>
        <w:tc>
          <w:tcPr>
            <w:tcW w:w="61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28</w:t>
            </w:r>
          </w:p>
        </w:tc>
        <w:tc>
          <w:tcPr>
            <w:tcW w:w="152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2021年10月18日</w:t>
            </w:r>
          </w:p>
        </w:tc>
        <w:tc>
          <w:tcPr>
            <w:tcW w:w="1512"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基础医学院</w:t>
            </w:r>
          </w:p>
        </w:tc>
        <w:tc>
          <w:tcPr>
            <w:tcW w:w="92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高晓虹</w:t>
            </w:r>
          </w:p>
        </w:tc>
        <w:tc>
          <w:tcPr>
            <w:tcW w:w="1088"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讲师</w:t>
            </w:r>
          </w:p>
        </w:tc>
        <w:tc>
          <w:tcPr>
            <w:tcW w:w="2362"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生理学</w:t>
            </w:r>
          </w:p>
        </w:tc>
        <w:tc>
          <w:tcPr>
            <w:tcW w:w="76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87.67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29</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2021年10月20日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基础医学院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闻伟锷</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讲师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细胞生物学实验</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80.00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30</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2021年10月20日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马克思主义学院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斯洪桥</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教授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思想道德修养与法律基础</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84.00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31</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2021年11月1日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药学院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余明</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讲师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分析化学</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87.20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32</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2021年11月1日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基础医学院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潘有福</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副教授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医学遗传学</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82.00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33</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2021年11月2日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招生就业处</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孔晓冬</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助教</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职业生涯规划与就业指导5</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88.00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34</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2021年11月2日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第二附属医院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陈敏</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助教</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肿瘤病学</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86.50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35</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2021年11月2日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口腔医学院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何苇</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副教授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口腔科学</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89.75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36</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2021年11月2日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第一临床学院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田润梅</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副教授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儿科学</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87.00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37</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2021年11月3日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药学院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刘波</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副教授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药理学</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91.50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38</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2021年11月3日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马克思主义学院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王国桢</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副教授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思想道德与法治</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86.00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39</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2021年11月15日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管理学院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寇慧</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讲师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实验心理学</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86.25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40</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2021年11月16日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基础医学院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张潜</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教授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神经生理解剖实验</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90.67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41</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2021年11月16日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基础医学院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周怡</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讲师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人体解剖学与组织胚胎学</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88.00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42</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2021年11月18日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基础医学院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吴莹</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讲师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人体解剖学与组织胚胎学实验</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86.50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43</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2021年11月18日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招生就业处</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吴雪双</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助教</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职业生涯规划与就业指导5</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83.75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44</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2021年11月23日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口腔医学院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罗祥友</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讲师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口腔医学英语</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83.25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45</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2021年11月23日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招生就业处</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陈娅</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讲师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职业生涯规划与就业指导</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84.00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46</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2021年11月24日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外国语学院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刘福娟</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讲师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大学英语1</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87.80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47</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2021年11月24日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口腔医学院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李小兰</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讲师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口腔生物学</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85.00 </w:t>
            </w:r>
          </w:p>
        </w:tc>
      </w:tr>
      <w:tr>
        <w:tblPrEx>
          <w:tblCellMar>
            <w:top w:w="0" w:type="dxa"/>
            <w:left w:w="108" w:type="dxa"/>
            <w:bottom w:w="0" w:type="dxa"/>
            <w:right w:w="108" w:type="dxa"/>
          </w:tblCellMar>
        </w:tblPrEx>
        <w:trPr>
          <w:trHeight w:val="456" w:hRule="atLeast"/>
        </w:trPr>
        <w:tc>
          <w:tcPr>
            <w:tcW w:w="61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48</w:t>
            </w:r>
          </w:p>
        </w:tc>
        <w:tc>
          <w:tcPr>
            <w:tcW w:w="152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2021年11月30日</w:t>
            </w:r>
          </w:p>
        </w:tc>
        <w:tc>
          <w:tcPr>
            <w:tcW w:w="151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第一临床学院</w:t>
            </w:r>
          </w:p>
        </w:tc>
        <w:tc>
          <w:tcPr>
            <w:tcW w:w="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刘毅</w:t>
            </w:r>
          </w:p>
        </w:tc>
        <w:tc>
          <w:tcPr>
            <w:tcW w:w="10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副教授</w:t>
            </w:r>
          </w:p>
        </w:tc>
        <w:tc>
          <w:tcPr>
            <w:tcW w:w="236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妇产科学</w:t>
            </w:r>
          </w:p>
        </w:tc>
        <w:tc>
          <w:tcPr>
            <w:tcW w:w="76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91.75 </w:t>
            </w:r>
          </w:p>
        </w:tc>
      </w:tr>
      <w:tr>
        <w:tblPrEx>
          <w:tblCellMar>
            <w:top w:w="0" w:type="dxa"/>
            <w:left w:w="108" w:type="dxa"/>
            <w:bottom w:w="0" w:type="dxa"/>
            <w:right w:w="108" w:type="dxa"/>
          </w:tblCellMar>
        </w:tblPrEx>
        <w:trPr>
          <w:trHeight w:val="456" w:hRule="atLeast"/>
        </w:trPr>
        <w:tc>
          <w:tcPr>
            <w:tcW w:w="61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49</w:t>
            </w:r>
          </w:p>
        </w:tc>
        <w:tc>
          <w:tcPr>
            <w:tcW w:w="152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2021年11月30日</w:t>
            </w:r>
          </w:p>
        </w:tc>
        <w:tc>
          <w:tcPr>
            <w:tcW w:w="1512"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麻醉医学院</w:t>
            </w:r>
          </w:p>
        </w:tc>
        <w:tc>
          <w:tcPr>
            <w:tcW w:w="92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孙小琳</w:t>
            </w:r>
          </w:p>
        </w:tc>
        <w:tc>
          <w:tcPr>
            <w:tcW w:w="1088"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教授</w:t>
            </w:r>
          </w:p>
        </w:tc>
        <w:tc>
          <w:tcPr>
            <w:tcW w:w="2362"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临床麻醉学</w:t>
            </w:r>
          </w:p>
        </w:tc>
        <w:tc>
          <w:tcPr>
            <w:tcW w:w="76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86.00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50</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2021年12月1日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医学信息工程学院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张先杰</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讲师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计算机基础</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88.00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51</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2021年12月1日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医学信息工程学院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林海运</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中级</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病案信息管理</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未评分</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52</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2021年12月2日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基础医学院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王梅</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讲师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机能学实验</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87.50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53</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2021年12月2日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护理学院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孙凌霞</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主管护师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护理学导论</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cs="宋体"/>
                <w:color w:val="auto"/>
                <w:kern w:val="0"/>
                <w:sz w:val="16"/>
                <w:szCs w:val="16"/>
                <w:lang w:val="en-US" w:eastAsia="zh-CN"/>
              </w:rPr>
            </w:pPr>
            <w:r>
              <w:rPr>
                <w:rFonts w:hint="eastAsia" w:ascii="宋体" w:hAnsi="宋体" w:cs="宋体"/>
                <w:color w:val="auto"/>
                <w:kern w:val="0"/>
                <w:sz w:val="16"/>
                <w:szCs w:val="16"/>
                <w:lang w:val="en-US" w:eastAsia="zh-CN"/>
              </w:rPr>
              <w:t>80.00</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54</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2021年12月6日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第一临床学院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李黎</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主治医师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妇产科学</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87.38 </w:t>
            </w:r>
          </w:p>
        </w:tc>
      </w:tr>
      <w:tr>
        <w:tblPrEx>
          <w:tblCellMar>
            <w:top w:w="0" w:type="dxa"/>
            <w:left w:w="108" w:type="dxa"/>
            <w:bottom w:w="0" w:type="dxa"/>
            <w:right w:w="108" w:type="dxa"/>
          </w:tblCellMar>
        </w:tblPrEx>
        <w:trPr>
          <w:trHeight w:val="456" w:hRule="atLeast"/>
        </w:trPr>
        <w:tc>
          <w:tcPr>
            <w:tcW w:w="61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55</w:t>
            </w:r>
          </w:p>
        </w:tc>
        <w:tc>
          <w:tcPr>
            <w:tcW w:w="152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2021年12月6日</w:t>
            </w:r>
          </w:p>
        </w:tc>
        <w:tc>
          <w:tcPr>
            <w:tcW w:w="151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第一临床学院</w:t>
            </w:r>
          </w:p>
        </w:tc>
        <w:tc>
          <w:tcPr>
            <w:tcW w:w="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刘霞</w:t>
            </w:r>
          </w:p>
        </w:tc>
        <w:tc>
          <w:tcPr>
            <w:tcW w:w="10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主治医师</w:t>
            </w:r>
          </w:p>
        </w:tc>
        <w:tc>
          <w:tcPr>
            <w:tcW w:w="236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传染病学</w:t>
            </w:r>
          </w:p>
        </w:tc>
        <w:tc>
          <w:tcPr>
            <w:tcW w:w="76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80.50 </w:t>
            </w:r>
          </w:p>
        </w:tc>
      </w:tr>
      <w:tr>
        <w:tblPrEx>
          <w:tblCellMar>
            <w:top w:w="0" w:type="dxa"/>
            <w:left w:w="108" w:type="dxa"/>
            <w:bottom w:w="0" w:type="dxa"/>
            <w:right w:w="108" w:type="dxa"/>
          </w:tblCellMar>
        </w:tblPrEx>
        <w:trPr>
          <w:trHeight w:val="456" w:hRule="atLeast"/>
        </w:trPr>
        <w:tc>
          <w:tcPr>
            <w:tcW w:w="61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56</w:t>
            </w:r>
          </w:p>
        </w:tc>
        <w:tc>
          <w:tcPr>
            <w:tcW w:w="152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2021年12月7日</w:t>
            </w:r>
          </w:p>
        </w:tc>
        <w:tc>
          <w:tcPr>
            <w:tcW w:w="151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基础医学院</w:t>
            </w:r>
          </w:p>
        </w:tc>
        <w:tc>
          <w:tcPr>
            <w:tcW w:w="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季松岭</w:t>
            </w:r>
          </w:p>
        </w:tc>
        <w:tc>
          <w:tcPr>
            <w:tcW w:w="10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讲师</w:t>
            </w:r>
          </w:p>
        </w:tc>
        <w:tc>
          <w:tcPr>
            <w:tcW w:w="236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人体解剖学</w:t>
            </w:r>
          </w:p>
        </w:tc>
        <w:tc>
          <w:tcPr>
            <w:tcW w:w="76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86.67 </w:t>
            </w:r>
          </w:p>
        </w:tc>
      </w:tr>
      <w:tr>
        <w:tblPrEx>
          <w:tblCellMar>
            <w:top w:w="0" w:type="dxa"/>
            <w:left w:w="108" w:type="dxa"/>
            <w:bottom w:w="0" w:type="dxa"/>
            <w:right w:w="108" w:type="dxa"/>
          </w:tblCellMar>
        </w:tblPrEx>
        <w:trPr>
          <w:trHeight w:val="456" w:hRule="atLeast"/>
        </w:trPr>
        <w:tc>
          <w:tcPr>
            <w:tcW w:w="61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57</w:t>
            </w:r>
          </w:p>
        </w:tc>
        <w:tc>
          <w:tcPr>
            <w:tcW w:w="152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2021年12月7日</w:t>
            </w:r>
          </w:p>
        </w:tc>
        <w:tc>
          <w:tcPr>
            <w:tcW w:w="1512"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武装部</w:t>
            </w:r>
          </w:p>
        </w:tc>
        <w:tc>
          <w:tcPr>
            <w:tcW w:w="92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彭高菊</w:t>
            </w:r>
          </w:p>
        </w:tc>
        <w:tc>
          <w:tcPr>
            <w:tcW w:w="1088"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讲师</w:t>
            </w:r>
          </w:p>
        </w:tc>
        <w:tc>
          <w:tcPr>
            <w:tcW w:w="2362"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军事理论</w:t>
            </w:r>
          </w:p>
        </w:tc>
        <w:tc>
          <w:tcPr>
            <w:tcW w:w="76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87.25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58</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2021年12月8日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基础医学院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孙欣</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讲师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基础医学概论(上)</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88.67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59</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2021年12月8日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第二附属医院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张琴</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助教</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内科学(下)</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82.33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60</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2021年12月9日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管理学院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 周雯静</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讲师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生理心理学</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81.00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61</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2021年12月9日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第二附属医院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谌伦杰</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讲师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外科学(下)</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81.75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62</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2021年12月13日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第一临床学院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曹江</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副主任医师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外科学(下)</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83.00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63</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2021年12月13日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第一临床学院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 阳琰</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教授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内科学(下)</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89.00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64</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2021年12月14日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基础医学院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罗怀香</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讲师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人体解剖学</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88.50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65</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2021年12月14日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公共卫生学院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周正</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副教授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食品安全管理体系实施与认证</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86.75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66</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2021年12月15日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护理学院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刘彦华</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主管护师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 基础护理学</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86.00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67</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2021年12月15日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马克思主义学院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 胡艳华</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副教授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形势政策1</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87.25 </w:t>
            </w:r>
          </w:p>
        </w:tc>
      </w:tr>
      <w:tr>
        <w:tblPrEx>
          <w:tblCellMar>
            <w:top w:w="0" w:type="dxa"/>
            <w:left w:w="108" w:type="dxa"/>
            <w:bottom w:w="0" w:type="dxa"/>
            <w:right w:w="108" w:type="dxa"/>
          </w:tblCellMar>
        </w:tblPrEx>
        <w:trPr>
          <w:trHeight w:val="456"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68</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2021年12月16日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体育与健康学院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 尚菲</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副教授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学校体育学</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84.50 </w:t>
            </w:r>
          </w:p>
        </w:tc>
      </w:tr>
      <w:tr>
        <w:tblPrEx>
          <w:tblCellMar>
            <w:top w:w="0" w:type="dxa"/>
            <w:left w:w="108" w:type="dxa"/>
            <w:bottom w:w="0" w:type="dxa"/>
            <w:right w:w="108" w:type="dxa"/>
          </w:tblCellMar>
        </w:tblPrEx>
        <w:trPr>
          <w:trHeight w:val="347" w:hRule="atLeast"/>
        </w:trPr>
        <w:tc>
          <w:tcPr>
            <w:tcW w:w="61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69</w:t>
            </w:r>
          </w:p>
        </w:tc>
        <w:tc>
          <w:tcPr>
            <w:tcW w:w="15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2021年12月16日</w:t>
            </w:r>
          </w:p>
        </w:tc>
        <w:tc>
          <w:tcPr>
            <w:tcW w:w="15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护理学院</w:t>
            </w:r>
          </w:p>
        </w:tc>
        <w:tc>
          <w:tcPr>
            <w:tcW w:w="92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罗祎</w:t>
            </w:r>
          </w:p>
        </w:tc>
        <w:tc>
          <w:tcPr>
            <w:tcW w:w="108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副教授</w:t>
            </w:r>
          </w:p>
        </w:tc>
        <w:tc>
          <w:tcPr>
            <w:tcW w:w="236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基础护理学（下）</w:t>
            </w:r>
          </w:p>
        </w:tc>
        <w:tc>
          <w:tcPr>
            <w:tcW w:w="7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kern w:val="0"/>
                <w:sz w:val="16"/>
                <w:szCs w:val="16"/>
              </w:rPr>
            </w:pPr>
            <w:r>
              <w:rPr>
                <w:rFonts w:hint="eastAsia" w:ascii="宋体" w:hAnsi="宋体" w:cs="宋体"/>
                <w:color w:val="auto"/>
                <w:kern w:val="0"/>
                <w:sz w:val="16"/>
                <w:szCs w:val="16"/>
              </w:rPr>
              <w:t xml:space="preserve">85.00 </w:t>
            </w:r>
          </w:p>
        </w:tc>
      </w:tr>
    </w:tbl>
    <w:p>
      <w:pPr>
        <w:rPr>
          <w:color w:val="auto"/>
        </w:rPr>
      </w:pPr>
    </w:p>
    <w:p>
      <w:pPr>
        <w:spacing w:line="560" w:lineRule="exact"/>
        <w:ind w:firstLine="627" w:firstLineChars="196"/>
        <w:jc w:val="left"/>
        <w:rPr>
          <w:rFonts w:ascii="仿宋" w:hAnsi="仿宋" w:eastAsia="仿宋" w:cs="宋体"/>
          <w:color w:val="auto"/>
          <w:sz w:val="32"/>
          <w:szCs w:val="32"/>
        </w:rPr>
      </w:pPr>
    </w:p>
    <w:p>
      <w:pPr>
        <w:spacing w:line="560" w:lineRule="exact"/>
        <w:ind w:firstLine="627" w:firstLineChars="196"/>
        <w:jc w:val="left"/>
        <w:rPr>
          <w:rFonts w:ascii="仿宋" w:hAnsi="仿宋" w:eastAsia="仿宋" w:cs="宋体"/>
          <w:color w:val="auto"/>
          <w:sz w:val="32"/>
          <w:szCs w:val="32"/>
        </w:rPr>
      </w:pPr>
    </w:p>
    <w:p>
      <w:pPr>
        <w:spacing w:line="560" w:lineRule="exact"/>
        <w:ind w:firstLine="627" w:firstLineChars="196"/>
        <w:jc w:val="left"/>
        <w:rPr>
          <w:rFonts w:ascii="仿宋" w:hAnsi="仿宋" w:eastAsia="仿宋" w:cs="宋体"/>
          <w:color w:val="auto"/>
          <w:sz w:val="32"/>
          <w:szCs w:val="32"/>
        </w:rPr>
      </w:pPr>
    </w:p>
    <w:p>
      <w:pPr>
        <w:spacing w:line="560" w:lineRule="exact"/>
        <w:ind w:firstLine="627" w:firstLineChars="196"/>
        <w:jc w:val="left"/>
        <w:rPr>
          <w:rFonts w:ascii="仿宋" w:hAnsi="仿宋" w:eastAsia="仿宋" w:cs="宋体"/>
          <w:color w:val="auto"/>
          <w:sz w:val="32"/>
          <w:szCs w:val="32"/>
        </w:rPr>
      </w:pPr>
    </w:p>
    <w:p>
      <w:pPr>
        <w:spacing w:line="560" w:lineRule="exact"/>
        <w:ind w:firstLine="627" w:firstLineChars="196"/>
        <w:jc w:val="left"/>
        <w:rPr>
          <w:rFonts w:ascii="仿宋" w:hAnsi="仿宋" w:eastAsia="仿宋" w:cs="宋体"/>
          <w:color w:val="auto"/>
          <w:sz w:val="32"/>
          <w:szCs w:val="32"/>
        </w:rPr>
      </w:pPr>
    </w:p>
    <w:p>
      <w:pPr>
        <w:spacing w:line="560" w:lineRule="exact"/>
        <w:ind w:firstLine="627" w:firstLineChars="196"/>
        <w:jc w:val="left"/>
        <w:rPr>
          <w:rFonts w:ascii="仿宋" w:hAnsi="仿宋" w:eastAsia="仿宋" w:cs="宋体"/>
          <w:color w:val="auto"/>
          <w:sz w:val="32"/>
          <w:szCs w:val="32"/>
        </w:rPr>
      </w:pPr>
    </w:p>
    <w:p>
      <w:pPr>
        <w:spacing w:line="560" w:lineRule="exact"/>
        <w:ind w:firstLine="627" w:firstLineChars="196"/>
        <w:jc w:val="left"/>
        <w:rPr>
          <w:rFonts w:ascii="仿宋" w:hAnsi="仿宋" w:eastAsia="仿宋" w:cs="宋体"/>
          <w:color w:val="auto"/>
          <w:sz w:val="32"/>
          <w:szCs w:val="32"/>
        </w:rPr>
      </w:pPr>
    </w:p>
    <w:p>
      <w:pPr>
        <w:spacing w:line="560" w:lineRule="exact"/>
        <w:ind w:firstLine="627" w:firstLineChars="196"/>
        <w:jc w:val="left"/>
        <w:rPr>
          <w:rFonts w:ascii="仿宋" w:hAnsi="仿宋" w:eastAsia="仿宋" w:cs="宋体"/>
          <w:color w:val="auto"/>
          <w:sz w:val="32"/>
          <w:szCs w:val="32"/>
        </w:rPr>
      </w:pPr>
    </w:p>
    <w:p>
      <w:pPr>
        <w:spacing w:line="560" w:lineRule="exact"/>
        <w:ind w:firstLine="627" w:firstLineChars="196"/>
        <w:jc w:val="left"/>
        <w:rPr>
          <w:rFonts w:ascii="仿宋" w:hAnsi="仿宋" w:eastAsia="仿宋" w:cs="宋体"/>
          <w:color w:val="auto"/>
          <w:sz w:val="32"/>
          <w:szCs w:val="32"/>
        </w:rPr>
      </w:pPr>
    </w:p>
    <w:p>
      <w:pPr>
        <w:spacing w:line="560" w:lineRule="exact"/>
        <w:ind w:firstLine="627" w:firstLineChars="196"/>
        <w:jc w:val="left"/>
        <w:rPr>
          <w:rFonts w:ascii="仿宋" w:hAnsi="仿宋" w:eastAsia="仿宋" w:cs="宋体"/>
          <w:color w:val="auto"/>
          <w:sz w:val="32"/>
          <w:szCs w:val="32"/>
        </w:rPr>
      </w:pPr>
    </w:p>
    <w:p>
      <w:pPr>
        <w:spacing w:line="560" w:lineRule="exact"/>
        <w:ind w:firstLine="627" w:firstLineChars="196"/>
        <w:jc w:val="left"/>
        <w:rPr>
          <w:rFonts w:ascii="仿宋" w:hAnsi="仿宋" w:eastAsia="仿宋" w:cs="宋体"/>
          <w:color w:val="auto"/>
          <w:sz w:val="32"/>
          <w:szCs w:val="32"/>
        </w:rPr>
      </w:pPr>
    </w:p>
    <w:p>
      <w:pPr>
        <w:spacing w:line="560" w:lineRule="exact"/>
        <w:ind w:firstLine="627" w:firstLineChars="196"/>
        <w:jc w:val="left"/>
        <w:rPr>
          <w:rFonts w:ascii="仿宋" w:hAnsi="仿宋" w:eastAsia="仿宋" w:cs="宋体"/>
          <w:color w:val="auto"/>
          <w:sz w:val="32"/>
          <w:szCs w:val="32"/>
        </w:rPr>
      </w:pPr>
    </w:p>
    <w:p>
      <w:pPr>
        <w:spacing w:line="560" w:lineRule="exact"/>
        <w:ind w:firstLine="627" w:firstLineChars="196"/>
        <w:jc w:val="left"/>
        <w:rPr>
          <w:rFonts w:ascii="仿宋" w:hAnsi="仿宋" w:eastAsia="仿宋" w:cs="宋体"/>
          <w:color w:val="auto"/>
          <w:sz w:val="32"/>
          <w:szCs w:val="32"/>
        </w:rPr>
        <w:sectPr>
          <w:pgSz w:w="11906" w:h="16838"/>
          <w:pgMar w:top="1440" w:right="1800" w:bottom="1440" w:left="1800" w:header="851" w:footer="992" w:gutter="0"/>
          <w:cols w:space="425" w:num="1"/>
          <w:docGrid w:type="lines" w:linePitch="312" w:charSpace="0"/>
        </w:sectPr>
      </w:pPr>
    </w:p>
    <w:p>
      <w:pPr>
        <w:pStyle w:val="11"/>
        <w:rPr>
          <w:rFonts w:asciiTheme="majorEastAsia" w:hAnsiTheme="majorEastAsia" w:eastAsiaTheme="majorEastAsia"/>
          <w:color w:val="auto"/>
        </w:rPr>
      </w:pPr>
      <w:bookmarkStart w:id="4" w:name="_Toc12974561"/>
      <w:bookmarkStart w:id="5" w:name="_Toc12974664"/>
      <w:bookmarkStart w:id="6" w:name="_Toc12974630"/>
      <w:bookmarkStart w:id="7" w:name="_Toc12974768"/>
      <w:bookmarkStart w:id="8" w:name="_Toc60661664"/>
      <w:r>
        <w:rPr>
          <w:rFonts w:hint="eastAsia" w:asciiTheme="majorEastAsia" w:hAnsiTheme="majorEastAsia" w:eastAsiaTheme="majorEastAsia"/>
          <w:color w:val="auto"/>
        </w:rPr>
        <w:t>附件2：</w:t>
      </w:r>
      <w:bookmarkEnd w:id="4"/>
      <w:bookmarkEnd w:id="5"/>
      <w:bookmarkEnd w:id="6"/>
      <w:bookmarkEnd w:id="7"/>
      <w:bookmarkStart w:id="9" w:name="_Toc12974665"/>
      <w:bookmarkStart w:id="10" w:name="_Toc12974631"/>
      <w:bookmarkStart w:id="11" w:name="_Toc12974562"/>
      <w:bookmarkStart w:id="12" w:name="_Toc12974769"/>
      <w:r>
        <w:rPr>
          <w:rFonts w:hint="eastAsia" w:asciiTheme="majorEastAsia" w:hAnsiTheme="majorEastAsia" w:eastAsiaTheme="majorEastAsia"/>
          <w:color w:val="auto"/>
        </w:rPr>
        <w:t>中期教学检查情况一览表</w:t>
      </w:r>
      <w:bookmarkEnd w:id="8"/>
      <w:bookmarkEnd w:id="9"/>
      <w:bookmarkEnd w:id="10"/>
      <w:bookmarkEnd w:id="11"/>
      <w:bookmarkEnd w:id="12"/>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2"/>
        <w:gridCol w:w="2899"/>
        <w:gridCol w:w="2016"/>
        <w:gridCol w:w="1449"/>
        <w:gridCol w:w="1703"/>
        <w:gridCol w:w="2101"/>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2" w:type="dxa"/>
            <w:noWrap w:val="0"/>
            <w:vAlign w:val="top"/>
          </w:tcPr>
          <w:p>
            <w:pPr>
              <w:spacing w:line="480" w:lineRule="exact"/>
              <w:jc w:val="center"/>
              <w:rPr>
                <w:rFonts w:hint="eastAsia" w:ascii="黑体" w:hAnsi="黑体" w:eastAsia="黑体" w:cs="宋体"/>
                <w:b/>
                <w:color w:val="auto"/>
                <w:sz w:val="28"/>
                <w:szCs w:val="28"/>
                <w:lang w:eastAsia="zh-CN"/>
              </w:rPr>
            </w:pPr>
            <w:bookmarkStart w:id="13" w:name="_Toc60661665"/>
            <w:bookmarkStart w:id="14" w:name="_Toc60661547"/>
            <w:bookmarkStart w:id="15" w:name="_Toc12974666"/>
            <w:bookmarkStart w:id="16" w:name="_Toc12974770"/>
            <w:bookmarkStart w:id="17" w:name="_Toc12974632"/>
            <w:bookmarkStart w:id="18" w:name="_Toc12974563"/>
            <w:r>
              <w:rPr>
                <w:rFonts w:hint="eastAsia" w:ascii="黑体" w:hAnsi="黑体" w:eastAsia="黑体" w:cs="宋体"/>
                <w:b/>
                <w:color w:val="auto"/>
                <w:sz w:val="28"/>
                <w:szCs w:val="28"/>
                <w:lang w:eastAsia="zh-CN"/>
              </w:rPr>
              <w:t>学院</w:t>
            </w:r>
          </w:p>
        </w:tc>
        <w:tc>
          <w:tcPr>
            <w:tcW w:w="2899" w:type="dxa"/>
            <w:noWrap w:val="0"/>
            <w:vAlign w:val="top"/>
          </w:tcPr>
          <w:p>
            <w:pPr>
              <w:spacing w:line="480" w:lineRule="exact"/>
              <w:jc w:val="center"/>
              <w:rPr>
                <w:rFonts w:hint="eastAsia" w:ascii="黑体" w:hAnsi="黑体" w:eastAsia="黑体" w:cs="宋体"/>
                <w:b/>
                <w:color w:val="auto"/>
                <w:sz w:val="28"/>
                <w:szCs w:val="28"/>
                <w:lang w:eastAsia="zh-CN"/>
              </w:rPr>
            </w:pPr>
            <w:r>
              <w:rPr>
                <w:rFonts w:hint="eastAsia" w:ascii="黑体" w:hAnsi="黑体" w:eastAsia="黑体" w:cs="宋体"/>
                <w:b/>
                <w:color w:val="auto"/>
                <w:sz w:val="28"/>
                <w:szCs w:val="28"/>
                <w:lang w:eastAsia="zh-CN"/>
              </w:rPr>
              <w:t>抽查教师教案、课件、教学进度</w:t>
            </w:r>
          </w:p>
        </w:tc>
        <w:tc>
          <w:tcPr>
            <w:tcW w:w="2016" w:type="dxa"/>
            <w:noWrap w:val="0"/>
            <w:vAlign w:val="top"/>
          </w:tcPr>
          <w:p>
            <w:pPr>
              <w:spacing w:line="480" w:lineRule="exact"/>
              <w:jc w:val="center"/>
              <w:rPr>
                <w:rFonts w:hint="eastAsia" w:ascii="黑体" w:hAnsi="黑体" w:eastAsia="黑体" w:cs="宋体"/>
                <w:b/>
                <w:color w:val="auto"/>
                <w:sz w:val="28"/>
                <w:szCs w:val="28"/>
                <w:lang w:eastAsia="zh-CN"/>
              </w:rPr>
            </w:pPr>
            <w:r>
              <w:rPr>
                <w:rFonts w:hint="eastAsia" w:ascii="黑体" w:hAnsi="黑体" w:eastAsia="黑体" w:cs="宋体"/>
                <w:b/>
                <w:color w:val="auto"/>
                <w:sz w:val="28"/>
                <w:szCs w:val="28"/>
                <w:lang w:eastAsia="zh-CN"/>
              </w:rPr>
              <w:t>开展集体备课、试讲活动情况</w:t>
            </w:r>
          </w:p>
        </w:tc>
        <w:tc>
          <w:tcPr>
            <w:tcW w:w="1449" w:type="dxa"/>
            <w:noWrap w:val="0"/>
            <w:vAlign w:val="top"/>
          </w:tcPr>
          <w:p>
            <w:pPr>
              <w:spacing w:line="480" w:lineRule="exact"/>
              <w:jc w:val="center"/>
              <w:rPr>
                <w:rFonts w:hint="eastAsia" w:ascii="黑体" w:hAnsi="黑体" w:eastAsia="黑体" w:cs="宋体"/>
                <w:b/>
                <w:color w:val="auto"/>
                <w:sz w:val="28"/>
                <w:szCs w:val="28"/>
                <w:lang w:eastAsia="zh-CN"/>
              </w:rPr>
            </w:pPr>
            <w:r>
              <w:rPr>
                <w:rFonts w:hint="eastAsia" w:ascii="黑体" w:hAnsi="黑体" w:eastAsia="黑体" w:cs="宋体"/>
                <w:b/>
                <w:color w:val="auto"/>
                <w:sz w:val="28"/>
                <w:szCs w:val="28"/>
                <w:lang w:eastAsia="zh-CN"/>
              </w:rPr>
              <w:t>考试及试卷检查</w:t>
            </w:r>
          </w:p>
        </w:tc>
        <w:tc>
          <w:tcPr>
            <w:tcW w:w="1703" w:type="dxa"/>
            <w:noWrap w:val="0"/>
            <w:vAlign w:val="top"/>
          </w:tcPr>
          <w:p>
            <w:pPr>
              <w:spacing w:line="480" w:lineRule="exact"/>
              <w:jc w:val="center"/>
              <w:rPr>
                <w:rFonts w:hint="eastAsia" w:ascii="黑体" w:hAnsi="黑体" w:eastAsia="黑体" w:cs="宋体"/>
                <w:b/>
                <w:color w:val="auto"/>
                <w:sz w:val="28"/>
                <w:szCs w:val="28"/>
                <w:lang w:eastAsia="zh-CN"/>
              </w:rPr>
            </w:pPr>
            <w:r>
              <w:rPr>
                <w:rFonts w:hint="eastAsia" w:ascii="黑体" w:hAnsi="黑体" w:eastAsia="黑体" w:cs="宋体"/>
                <w:b/>
                <w:color w:val="auto"/>
                <w:sz w:val="28"/>
                <w:szCs w:val="28"/>
                <w:lang w:eastAsia="zh-CN"/>
              </w:rPr>
              <w:t>新教师培养情况</w:t>
            </w:r>
          </w:p>
        </w:tc>
        <w:tc>
          <w:tcPr>
            <w:tcW w:w="2101" w:type="dxa"/>
            <w:noWrap w:val="0"/>
            <w:vAlign w:val="top"/>
          </w:tcPr>
          <w:p>
            <w:pPr>
              <w:spacing w:line="480" w:lineRule="exact"/>
              <w:jc w:val="center"/>
              <w:rPr>
                <w:rFonts w:hint="eastAsia" w:ascii="黑体" w:hAnsi="黑体" w:eastAsia="黑体" w:cs="宋体"/>
                <w:b/>
                <w:color w:val="auto"/>
                <w:sz w:val="28"/>
                <w:szCs w:val="28"/>
                <w:lang w:eastAsia="zh-CN"/>
              </w:rPr>
            </w:pPr>
            <w:r>
              <w:rPr>
                <w:rFonts w:hint="eastAsia" w:ascii="黑体" w:hAnsi="黑体" w:eastAsia="黑体" w:cs="宋体"/>
                <w:b/>
                <w:color w:val="auto"/>
                <w:sz w:val="28"/>
                <w:szCs w:val="28"/>
                <w:lang w:eastAsia="zh-CN"/>
              </w:rPr>
              <w:t>毕业论文与答辩记录情况</w:t>
            </w:r>
          </w:p>
        </w:tc>
        <w:tc>
          <w:tcPr>
            <w:tcW w:w="1440" w:type="dxa"/>
            <w:noWrap w:val="0"/>
            <w:vAlign w:val="top"/>
          </w:tcPr>
          <w:p>
            <w:pPr>
              <w:spacing w:line="480" w:lineRule="exact"/>
              <w:jc w:val="center"/>
              <w:rPr>
                <w:rFonts w:hint="eastAsia" w:ascii="黑体" w:hAnsi="黑体" w:eastAsia="黑体" w:cs="宋体"/>
                <w:b/>
                <w:color w:val="auto"/>
                <w:sz w:val="28"/>
                <w:szCs w:val="28"/>
                <w:lang w:eastAsia="zh-CN"/>
              </w:rPr>
            </w:pPr>
            <w:r>
              <w:rPr>
                <w:rFonts w:hint="eastAsia" w:ascii="黑体" w:hAnsi="黑体" w:eastAsia="黑体" w:cs="宋体"/>
                <w:b/>
                <w:color w:val="auto"/>
                <w:sz w:val="28"/>
                <w:szCs w:val="28"/>
                <w:lang w:eastAsia="zh-CN"/>
              </w:rPr>
              <w:t>检查结果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2" w:type="dxa"/>
            <w:noWrap w:val="0"/>
            <w:vAlign w:val="top"/>
          </w:tcPr>
          <w:p>
            <w:pPr>
              <w:spacing w:line="720" w:lineRule="exact"/>
              <w:jc w:val="center"/>
              <w:rPr>
                <w:rFonts w:hint="eastAsia" w:ascii="黑体" w:hAnsi="黑体" w:eastAsia="黑体" w:cs="宋体"/>
                <w:b/>
                <w:color w:val="auto"/>
                <w:sz w:val="36"/>
                <w:szCs w:val="32"/>
                <w:vertAlign w:val="baseline"/>
                <w:lang w:eastAsia="zh-CN"/>
              </w:rPr>
            </w:pPr>
            <w:r>
              <w:rPr>
                <w:rFonts w:hint="eastAsia" w:ascii="Times New Roman" w:hAnsi="Times New Roman" w:eastAsia="宋体" w:cs="Times New Roman"/>
                <w:color w:val="auto"/>
                <w:vertAlign w:val="baseline"/>
                <w:lang w:val="en-US" w:eastAsia="zh-CN"/>
              </w:rPr>
              <w:t>药学院</w:t>
            </w:r>
          </w:p>
        </w:tc>
        <w:tc>
          <w:tcPr>
            <w:tcW w:w="2899"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color w:val="auto"/>
                <w:vertAlign w:val="baseline"/>
                <w:lang w:val="en-US" w:eastAsia="zh-CN"/>
              </w:rPr>
            </w:pPr>
            <w:r>
              <w:rPr>
                <w:rFonts w:hint="eastAsia" w:ascii="Times New Roman" w:hAnsi="Times New Roman" w:eastAsia="宋体" w:cs="Times New Roman"/>
                <w:color w:val="auto"/>
                <w:vertAlign w:val="baseline"/>
                <w:lang w:val="en-US" w:eastAsia="zh-CN"/>
              </w:rPr>
              <w:t>本学期共开设课程30门，承担了8940个学时，按教学计划进行，教学运行规范，除因疫情调整教学安排外，未出现异常情况。进一步加强教学设计和反思的撰写，增加思政元素的融入。</w:t>
            </w:r>
          </w:p>
        </w:tc>
        <w:tc>
          <w:tcPr>
            <w:tcW w:w="201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vertAlign w:val="baseline"/>
                <w:lang w:val="en-US" w:eastAsia="zh-CN"/>
              </w:rPr>
            </w:pPr>
            <w:r>
              <w:rPr>
                <w:rFonts w:hint="eastAsia" w:ascii="Times New Roman" w:hAnsi="Times New Roman" w:eastAsia="宋体" w:cs="Times New Roman"/>
                <w:color w:val="auto"/>
                <w:vertAlign w:val="baseline"/>
                <w:lang w:val="en-US" w:eastAsia="zh-CN"/>
              </w:rPr>
              <w:t>集体备课与试讲按计划开展，需加强思政元素的讨论设计、对讨论的记录以及记录主持人的决策。</w:t>
            </w:r>
          </w:p>
        </w:tc>
        <w:tc>
          <w:tcPr>
            <w:tcW w:w="1449"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color w:val="auto"/>
                <w:vertAlign w:val="baseline"/>
                <w:lang w:val="en-US" w:eastAsia="zh-CN"/>
              </w:rPr>
            </w:pPr>
            <w:r>
              <w:rPr>
                <w:rFonts w:hint="eastAsia" w:ascii="Times New Roman" w:hAnsi="Times New Roman" w:eastAsia="宋体" w:cs="Times New Roman"/>
                <w:color w:val="auto"/>
                <w:vertAlign w:val="baseline"/>
                <w:lang w:val="en-US" w:eastAsia="zh-CN"/>
              </w:rPr>
              <w:t>建议在命题会上针对过往考试与实际教学情况分析出具体问题与解决方法。</w:t>
            </w:r>
          </w:p>
        </w:tc>
        <w:tc>
          <w:tcPr>
            <w:tcW w:w="170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color w:val="auto"/>
                <w:vertAlign w:val="baseline"/>
                <w:lang w:val="en-US" w:eastAsia="zh-CN"/>
              </w:rPr>
            </w:pPr>
            <w:r>
              <w:rPr>
                <w:rFonts w:hint="eastAsia" w:ascii="Times New Roman" w:hAnsi="Times New Roman" w:eastAsia="宋体" w:cs="Times New Roman"/>
                <w:color w:val="auto"/>
                <w:vertAlign w:val="baseline"/>
                <w:lang w:val="en-US" w:eastAsia="zh-CN"/>
              </w:rPr>
              <w:t>学院未掌握新教师培养材料。</w:t>
            </w:r>
          </w:p>
        </w:tc>
        <w:tc>
          <w:tcPr>
            <w:tcW w:w="210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color w:val="auto"/>
                <w:vertAlign w:val="baseline"/>
                <w:lang w:val="en-US" w:eastAsia="zh-CN"/>
              </w:rPr>
            </w:pPr>
            <w:r>
              <w:rPr>
                <w:rFonts w:hint="eastAsia" w:ascii="Times New Roman" w:hAnsi="Times New Roman" w:eastAsia="宋体" w:cs="Times New Roman"/>
                <w:color w:val="auto"/>
                <w:vertAlign w:val="baseline"/>
                <w:lang w:val="en-US" w:eastAsia="zh-CN"/>
              </w:rPr>
              <w:t>所查毕业论文指导教师评价表未填写日期；开题报告记录表签名与盖章不规范、不统一。</w:t>
            </w: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vertAlign w:val="baseline"/>
                <w:lang w:val="en-US" w:eastAsia="zh-CN"/>
              </w:rPr>
            </w:pPr>
            <w:r>
              <w:rPr>
                <w:rFonts w:hint="eastAsia" w:ascii="Times New Roman" w:hAnsi="Times New Roman" w:eastAsia="宋体" w:cs="Times New Roman"/>
                <w:color w:val="auto"/>
                <w:vertAlign w:val="baseline"/>
                <w:lang w:val="en-US" w:eastAsia="zh-CN"/>
              </w:rPr>
              <w:t>优</w:t>
            </w:r>
          </w:p>
        </w:tc>
      </w:tr>
    </w:tbl>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color w:val="auto"/>
          <w:vertAlign w:val="baseline"/>
          <w:lang w:val="en-US" w:eastAsia="zh-CN"/>
        </w:rPr>
        <w:sectPr>
          <w:pgSz w:w="16838" w:h="11906" w:orient="landscape"/>
          <w:pgMar w:top="1701" w:right="1418" w:bottom="1418" w:left="1701" w:header="851" w:footer="851" w:gutter="0"/>
          <w:cols w:space="720" w:num="1"/>
          <w:docGrid w:type="linesAndChars" w:linePitch="312" w:charSpace="0"/>
        </w:sectPr>
      </w:pPr>
      <w:r>
        <w:rPr>
          <w:rFonts w:hint="eastAsia" w:ascii="Times New Roman" w:hAnsi="Times New Roman" w:eastAsia="宋体" w:cs="Times New Roman"/>
          <w:color w:val="auto"/>
          <w:vertAlign w:val="baseline"/>
          <w:lang w:val="en-US" w:eastAsia="zh-CN"/>
        </w:rPr>
        <w:t>注：为</w:t>
      </w:r>
      <w:r>
        <w:rPr>
          <w:rFonts w:hint="eastAsia" w:cs="Times New Roman"/>
          <w:color w:val="auto"/>
          <w:vertAlign w:val="baseline"/>
          <w:lang w:val="en-US" w:eastAsia="zh-CN"/>
        </w:rPr>
        <w:t>配合</w:t>
      </w:r>
      <w:r>
        <w:rPr>
          <w:rFonts w:hint="eastAsia" w:ascii="Times New Roman" w:hAnsi="Times New Roman" w:eastAsia="宋体" w:cs="Times New Roman"/>
          <w:color w:val="auto"/>
          <w:vertAlign w:val="baseline"/>
          <w:lang w:val="en-US" w:eastAsia="zh-CN"/>
        </w:rPr>
        <w:t>药学专业认证，本次中期教学检查为药学院单列了检查指标。</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color w:val="auto"/>
          <w:vertAlign w:val="baseline"/>
          <w:lang w:val="en-US" w:eastAsia="zh-CN"/>
        </w:rPr>
      </w:pPr>
    </w:p>
    <w:tbl>
      <w:tblPr>
        <w:tblStyle w:val="13"/>
        <w:tblW w:w="1424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1"/>
        <w:gridCol w:w="1775"/>
        <w:gridCol w:w="1900"/>
        <w:gridCol w:w="1475"/>
        <w:gridCol w:w="1725"/>
        <w:gridCol w:w="1950"/>
        <w:gridCol w:w="1648"/>
        <w:gridCol w:w="1838"/>
        <w:gridCol w:w="9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90" w:hRule="atLeast"/>
          <w:jc w:val="center"/>
        </w:trPr>
        <w:tc>
          <w:tcPr>
            <w:tcW w:w="971" w:type="dxa"/>
            <w:noWrap w:val="0"/>
            <w:vAlign w:val="center"/>
          </w:tcPr>
          <w:p>
            <w:pPr>
              <w:spacing w:line="480" w:lineRule="exact"/>
              <w:jc w:val="center"/>
              <w:rPr>
                <w:rFonts w:hint="eastAsia" w:ascii="黑体" w:hAnsi="黑体" w:eastAsia="黑体" w:cs="宋体"/>
                <w:b/>
                <w:color w:val="auto"/>
                <w:sz w:val="28"/>
                <w:szCs w:val="28"/>
              </w:rPr>
            </w:pPr>
            <w:r>
              <w:rPr>
                <w:rFonts w:hint="eastAsia" w:ascii="黑体" w:hAnsi="黑体" w:eastAsia="黑体" w:cs="宋体"/>
                <w:b/>
                <w:color w:val="auto"/>
                <w:sz w:val="28"/>
                <w:szCs w:val="28"/>
                <w:lang w:val="en-US" w:eastAsia="zh-CN"/>
              </w:rPr>
              <w:t>学院</w:t>
            </w:r>
          </w:p>
        </w:tc>
        <w:tc>
          <w:tcPr>
            <w:tcW w:w="1775"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宋体"/>
                <w:b/>
                <w:color w:val="auto"/>
                <w:sz w:val="28"/>
                <w:szCs w:val="28"/>
              </w:rPr>
            </w:pPr>
            <w:r>
              <w:rPr>
                <w:rFonts w:hint="eastAsia" w:ascii="黑体" w:hAnsi="黑体" w:eastAsia="黑体" w:cs="宋体"/>
                <w:b/>
                <w:color w:val="auto"/>
                <w:sz w:val="28"/>
                <w:szCs w:val="28"/>
                <w:lang w:val="en-US" w:eastAsia="zh-CN"/>
              </w:rPr>
              <w:t>本学期开设课程情况</w:t>
            </w:r>
          </w:p>
        </w:tc>
        <w:tc>
          <w:tcPr>
            <w:tcW w:w="190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宋体"/>
                <w:b/>
                <w:color w:val="auto"/>
                <w:sz w:val="28"/>
                <w:szCs w:val="28"/>
              </w:rPr>
            </w:pPr>
            <w:r>
              <w:rPr>
                <w:rFonts w:hint="eastAsia" w:ascii="黑体" w:hAnsi="黑体" w:eastAsia="黑体" w:cs="宋体"/>
                <w:b/>
                <w:color w:val="auto"/>
                <w:sz w:val="28"/>
                <w:szCs w:val="28"/>
                <w:lang w:val="en-US" w:eastAsia="zh-CN"/>
              </w:rPr>
              <w:t>本学期开设课程集体备课情况</w:t>
            </w:r>
          </w:p>
        </w:tc>
        <w:tc>
          <w:tcPr>
            <w:tcW w:w="147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宋体"/>
                <w:b/>
                <w:color w:val="auto"/>
                <w:sz w:val="28"/>
                <w:szCs w:val="28"/>
              </w:rPr>
            </w:pPr>
            <w:r>
              <w:rPr>
                <w:rFonts w:hint="eastAsia" w:ascii="黑体" w:hAnsi="黑体" w:eastAsia="黑体" w:cs="宋体"/>
                <w:b/>
                <w:color w:val="auto"/>
                <w:sz w:val="22"/>
                <w:szCs w:val="22"/>
                <w:lang w:val="en-US" w:eastAsia="zh-CN"/>
              </w:rPr>
              <w:t>本学期开设课程的青年教师试讲情况</w:t>
            </w:r>
          </w:p>
        </w:tc>
        <w:tc>
          <w:tcPr>
            <w:tcW w:w="172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宋体"/>
                <w:b/>
                <w:color w:val="auto"/>
                <w:sz w:val="28"/>
                <w:szCs w:val="28"/>
                <w:lang w:eastAsia="zh-CN"/>
              </w:rPr>
            </w:pPr>
            <w:r>
              <w:rPr>
                <w:rFonts w:hint="eastAsia" w:ascii="黑体" w:hAnsi="黑体" w:eastAsia="黑体" w:cs="宋体"/>
                <w:b/>
                <w:color w:val="auto"/>
                <w:sz w:val="28"/>
                <w:szCs w:val="28"/>
                <w:lang w:eastAsia="zh-CN"/>
              </w:rPr>
              <w:t>本学期二级学院教学督导情况</w:t>
            </w:r>
          </w:p>
        </w:tc>
        <w:tc>
          <w:tcPr>
            <w:tcW w:w="195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宋体"/>
                <w:b/>
                <w:color w:val="auto"/>
                <w:sz w:val="28"/>
                <w:szCs w:val="28"/>
                <w:lang w:eastAsia="zh-CN"/>
              </w:rPr>
            </w:pPr>
            <w:r>
              <w:rPr>
                <w:rFonts w:hint="eastAsia" w:ascii="黑体" w:hAnsi="黑体" w:eastAsia="黑体" w:cs="宋体"/>
                <w:b/>
                <w:color w:val="auto"/>
                <w:sz w:val="28"/>
                <w:szCs w:val="28"/>
                <w:lang w:eastAsia="zh-CN"/>
              </w:rPr>
              <w:t>课程思政推进情况</w:t>
            </w:r>
          </w:p>
        </w:tc>
        <w:tc>
          <w:tcPr>
            <w:tcW w:w="1648"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宋体"/>
                <w:b/>
                <w:color w:val="auto"/>
                <w:sz w:val="28"/>
                <w:szCs w:val="28"/>
                <w:lang w:eastAsia="zh-CN"/>
              </w:rPr>
            </w:pPr>
            <w:r>
              <w:rPr>
                <w:rFonts w:hint="eastAsia" w:ascii="黑体" w:hAnsi="黑体" w:eastAsia="黑体" w:cs="宋体"/>
                <w:b/>
                <w:color w:val="auto"/>
                <w:sz w:val="28"/>
                <w:szCs w:val="28"/>
                <w:lang w:eastAsia="zh-CN"/>
              </w:rPr>
              <w:t>在德育、体育、美育、劳育方面开展的工作</w:t>
            </w:r>
          </w:p>
        </w:tc>
        <w:tc>
          <w:tcPr>
            <w:tcW w:w="1838"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宋体"/>
                <w:b/>
                <w:color w:val="auto"/>
                <w:sz w:val="28"/>
                <w:szCs w:val="28"/>
                <w:lang w:eastAsia="zh-CN"/>
              </w:rPr>
            </w:pPr>
            <w:r>
              <w:rPr>
                <w:rFonts w:hint="eastAsia" w:ascii="黑体" w:hAnsi="黑体" w:eastAsia="黑体" w:cs="宋体"/>
                <w:b/>
                <w:color w:val="auto"/>
                <w:sz w:val="28"/>
                <w:szCs w:val="28"/>
                <w:lang w:eastAsia="zh-CN"/>
              </w:rPr>
              <w:t>为提升本科教学教育质量相关工作内容</w:t>
            </w:r>
          </w:p>
        </w:tc>
        <w:tc>
          <w:tcPr>
            <w:tcW w:w="958"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宋体"/>
                <w:b/>
                <w:color w:val="auto"/>
                <w:sz w:val="28"/>
                <w:szCs w:val="28"/>
                <w:lang w:eastAsia="zh-CN"/>
              </w:rPr>
            </w:pPr>
            <w:r>
              <w:rPr>
                <w:rFonts w:hint="eastAsia" w:ascii="黑体" w:hAnsi="黑体" w:eastAsia="黑体" w:cs="宋体"/>
                <w:b/>
                <w:color w:val="auto"/>
                <w:sz w:val="28"/>
                <w:szCs w:val="28"/>
                <w:lang w:eastAsia="zh-CN"/>
              </w:rPr>
              <w:t>检查结果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90" w:hRule="atLeast"/>
          <w:jc w:val="center"/>
        </w:trPr>
        <w:tc>
          <w:tcPr>
            <w:tcW w:w="971" w:type="dxa"/>
            <w:noWrap w:val="0"/>
            <w:vAlign w:val="center"/>
          </w:tcPr>
          <w:p>
            <w:pPr>
              <w:jc w:val="center"/>
              <w:rPr>
                <w:rFonts w:hint="eastAsia" w:ascii="黑体" w:hAnsi="黑体" w:eastAsia="黑体" w:cs="宋体"/>
                <w:b/>
                <w:color w:val="auto"/>
                <w:sz w:val="28"/>
                <w:szCs w:val="28"/>
                <w:lang w:val="en-US" w:eastAsia="zh-CN"/>
              </w:rPr>
            </w:pPr>
            <w:r>
              <w:rPr>
                <w:rFonts w:hint="eastAsia"/>
                <w:color w:val="auto"/>
                <w:vertAlign w:val="baseline"/>
                <w:lang w:val="en-US" w:eastAsia="zh-CN"/>
              </w:rPr>
              <w:t>基础医学院</w:t>
            </w:r>
          </w:p>
        </w:tc>
        <w:tc>
          <w:tcPr>
            <w:tcW w:w="1775" w:type="dxa"/>
            <w:tcBorders>
              <w:right w:val="single" w:color="auto" w:sz="4" w:space="0"/>
            </w:tcBorders>
            <w:noWrap w:val="0"/>
            <w:vAlign w:val="center"/>
          </w:tcPr>
          <w:p>
            <w:pPr>
              <w:jc w:val="both"/>
              <w:rPr>
                <w:rFonts w:hint="eastAsia" w:ascii="黑体" w:hAnsi="黑体" w:eastAsia="黑体" w:cs="宋体"/>
                <w:b/>
                <w:color w:val="auto"/>
                <w:sz w:val="28"/>
                <w:szCs w:val="28"/>
                <w:lang w:val="en-US" w:eastAsia="zh-CN"/>
              </w:rPr>
            </w:pPr>
            <w:r>
              <w:rPr>
                <w:rFonts w:hint="eastAsia"/>
                <w:color w:val="auto"/>
                <w:vertAlign w:val="baseline"/>
                <w:lang w:val="en-US" w:eastAsia="zh-CN"/>
              </w:rPr>
              <w:t>本学期共开设27门课程和各整合模块化教学共计25620学时；除因疫情调整教学安排外，未出现异常情况。</w:t>
            </w:r>
          </w:p>
        </w:tc>
        <w:tc>
          <w:tcPr>
            <w:tcW w:w="1900" w:type="dxa"/>
            <w:noWrap w:val="0"/>
            <w:vAlign w:val="center"/>
          </w:tcPr>
          <w:p>
            <w:pPr>
              <w:jc w:val="both"/>
              <w:rPr>
                <w:rFonts w:hint="eastAsia" w:ascii="黑体" w:hAnsi="黑体" w:eastAsia="黑体" w:cs="宋体"/>
                <w:b/>
                <w:color w:val="auto"/>
                <w:sz w:val="28"/>
                <w:szCs w:val="28"/>
                <w:lang w:val="en-US" w:eastAsia="zh-CN"/>
              </w:rPr>
            </w:pPr>
            <w:r>
              <w:rPr>
                <w:rFonts w:hint="eastAsia"/>
                <w:color w:val="auto"/>
                <w:vertAlign w:val="baseline"/>
                <w:lang w:val="en-US" w:eastAsia="zh-CN"/>
              </w:rPr>
              <w:t>计划开展集体备课65次，已开展53次，备课程序规范，记录详细；建议根据不同课程的特点设计备课记录本。</w:t>
            </w:r>
          </w:p>
        </w:tc>
        <w:tc>
          <w:tcPr>
            <w:tcW w:w="1475" w:type="dxa"/>
            <w:noWrap w:val="0"/>
            <w:vAlign w:val="center"/>
          </w:tcPr>
          <w:p>
            <w:pPr>
              <w:jc w:val="both"/>
              <w:rPr>
                <w:rFonts w:hint="eastAsia" w:ascii="黑体" w:hAnsi="黑体" w:eastAsia="黑体" w:cs="宋体"/>
                <w:b/>
                <w:color w:val="auto"/>
                <w:sz w:val="22"/>
                <w:szCs w:val="22"/>
                <w:lang w:val="en-US" w:eastAsia="zh-CN"/>
              </w:rPr>
            </w:pPr>
            <w:r>
              <w:rPr>
                <w:rFonts w:hint="eastAsia"/>
                <w:color w:val="auto"/>
                <w:vertAlign w:val="baseline"/>
                <w:lang w:val="en-US" w:eastAsia="zh-CN"/>
              </w:rPr>
              <w:t>计划开展试讲50人次，实际完成53次，未通过试讲的教师先整改提升，再参加下一轮试讲，暂不安排教学任务。</w:t>
            </w:r>
          </w:p>
        </w:tc>
        <w:tc>
          <w:tcPr>
            <w:tcW w:w="1725" w:type="dxa"/>
            <w:noWrap w:val="0"/>
            <w:vAlign w:val="center"/>
          </w:tcPr>
          <w:p>
            <w:pPr>
              <w:jc w:val="both"/>
              <w:rPr>
                <w:rFonts w:hint="eastAsia" w:ascii="黑体" w:hAnsi="黑体" w:eastAsia="黑体" w:cs="宋体"/>
                <w:b/>
                <w:color w:val="auto"/>
                <w:sz w:val="28"/>
                <w:szCs w:val="28"/>
                <w:lang w:eastAsia="zh-CN"/>
              </w:rPr>
            </w:pPr>
            <w:r>
              <w:rPr>
                <w:rFonts w:hint="eastAsia"/>
                <w:color w:val="auto"/>
                <w:vertAlign w:val="baseline"/>
                <w:lang w:val="en-US" w:eastAsia="zh-CN"/>
              </w:rPr>
              <w:t>学院计划开展督导28人，实际完成15人次；均进行了意见反馈。</w:t>
            </w:r>
          </w:p>
        </w:tc>
        <w:tc>
          <w:tcPr>
            <w:tcW w:w="1950" w:type="dxa"/>
            <w:noWrap w:val="0"/>
            <w:vAlign w:val="center"/>
          </w:tcPr>
          <w:p>
            <w:pPr>
              <w:jc w:val="both"/>
              <w:rPr>
                <w:rFonts w:hint="eastAsia" w:ascii="黑体" w:hAnsi="黑体" w:eastAsia="黑体" w:cs="宋体"/>
                <w:b/>
                <w:color w:val="auto"/>
                <w:sz w:val="28"/>
                <w:szCs w:val="28"/>
                <w:lang w:eastAsia="zh-CN"/>
              </w:rPr>
            </w:pPr>
            <w:r>
              <w:rPr>
                <w:rFonts w:hint="eastAsia"/>
                <w:color w:val="auto"/>
                <w:vertAlign w:val="baseline"/>
                <w:lang w:val="en-US" w:eastAsia="zh-CN"/>
              </w:rPr>
              <w:t>组织全院教师学习思政相关文件，院层面做了总体安排部署，深挖思政元素，通过集体备课积极运用；所有课程均体现了思政内容。</w:t>
            </w:r>
          </w:p>
        </w:tc>
        <w:tc>
          <w:tcPr>
            <w:tcW w:w="1648" w:type="dxa"/>
            <w:tcBorders>
              <w:right w:val="single" w:color="auto" w:sz="4" w:space="0"/>
            </w:tcBorders>
            <w:noWrap w:val="0"/>
            <w:vAlign w:val="center"/>
          </w:tcPr>
          <w:p>
            <w:pPr>
              <w:jc w:val="both"/>
              <w:rPr>
                <w:rFonts w:hint="eastAsia" w:ascii="黑体" w:hAnsi="黑体" w:eastAsia="黑体" w:cs="宋体"/>
                <w:b/>
                <w:color w:val="auto"/>
                <w:sz w:val="28"/>
                <w:szCs w:val="28"/>
                <w:lang w:eastAsia="zh-CN"/>
              </w:rPr>
            </w:pPr>
            <w:r>
              <w:rPr>
                <w:rFonts w:hint="eastAsia"/>
                <w:color w:val="auto"/>
                <w:vertAlign w:val="baseline"/>
                <w:lang w:val="en-US" w:eastAsia="zh-CN"/>
              </w:rPr>
              <w:t>严格落实健康跑；开展医学绘图大赛、生物学摄影大赛；制定《劳育工作方案》并落实；学生在各类艺术及体育类比赛中多次获奖。</w:t>
            </w:r>
          </w:p>
        </w:tc>
        <w:tc>
          <w:tcPr>
            <w:tcW w:w="1838" w:type="dxa"/>
            <w:tcBorders>
              <w:right w:val="single" w:color="auto" w:sz="4" w:space="0"/>
            </w:tcBorders>
            <w:noWrap w:val="0"/>
            <w:vAlign w:val="center"/>
          </w:tcPr>
          <w:p>
            <w:pPr>
              <w:jc w:val="both"/>
              <w:rPr>
                <w:rFonts w:hint="eastAsia"/>
                <w:color w:val="auto"/>
                <w:vertAlign w:val="baseline"/>
                <w:lang w:val="en-US" w:eastAsia="zh-CN"/>
              </w:rPr>
            </w:pPr>
            <w:r>
              <w:rPr>
                <w:rFonts w:hint="eastAsia"/>
                <w:color w:val="auto"/>
                <w:vertAlign w:val="baseline"/>
                <w:lang w:val="en-US" w:eastAsia="zh-CN"/>
              </w:rPr>
              <w:t>针对南山班教学继续完善教学模块整合工作；开展师德师风讲座及课程思政专题讲座；制定学院教案模板及集体备课规范；开展第四届PBL案例征集；推进学习通平台应用及执医考试与课程教学的融合。</w:t>
            </w:r>
          </w:p>
          <w:p>
            <w:pPr>
              <w:jc w:val="both"/>
              <w:rPr>
                <w:rFonts w:hint="eastAsia"/>
                <w:color w:val="auto"/>
                <w:vertAlign w:val="baseline"/>
                <w:lang w:val="en-US" w:eastAsia="zh-CN"/>
              </w:rPr>
            </w:pPr>
          </w:p>
        </w:tc>
        <w:tc>
          <w:tcPr>
            <w:tcW w:w="958"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宋体"/>
                <w:b/>
                <w:color w:val="auto"/>
                <w:sz w:val="28"/>
                <w:szCs w:val="28"/>
                <w:lang w:eastAsia="zh-CN"/>
              </w:rPr>
            </w:pPr>
            <w:r>
              <w:rPr>
                <w:rFonts w:hint="eastAsia" w:ascii="Times New Roman" w:hAnsi="Times New Roman" w:eastAsia="宋体" w:cs="Times New Roman"/>
                <w:color w:val="auto"/>
                <w:vertAlign w:val="baseline"/>
                <w:lang w:val="en-US" w:eastAsia="zh-CN"/>
              </w:rPr>
              <w:t>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90" w:hRule="atLeast"/>
          <w:jc w:val="center"/>
        </w:trPr>
        <w:tc>
          <w:tcPr>
            <w:tcW w:w="971" w:type="dxa"/>
            <w:noWrap w:val="0"/>
            <w:vAlign w:val="center"/>
          </w:tcPr>
          <w:p>
            <w:pPr>
              <w:jc w:val="center"/>
              <w:rPr>
                <w:rFonts w:hint="eastAsia"/>
                <w:color w:val="auto"/>
                <w:vertAlign w:val="baseline"/>
                <w:lang w:val="en-US" w:eastAsia="zh-CN"/>
              </w:rPr>
            </w:pPr>
            <w:r>
              <w:rPr>
                <w:rFonts w:hint="eastAsia"/>
                <w:color w:val="auto"/>
                <w:vertAlign w:val="baseline"/>
                <w:lang w:val="en-US" w:eastAsia="zh-CN"/>
              </w:rPr>
              <w:t>管理学院</w:t>
            </w:r>
          </w:p>
        </w:tc>
        <w:tc>
          <w:tcPr>
            <w:tcW w:w="1775" w:type="dxa"/>
            <w:tcBorders>
              <w:right w:val="single" w:color="auto" w:sz="4" w:space="0"/>
            </w:tcBorders>
            <w:noWrap w:val="0"/>
            <w:vAlign w:val="center"/>
          </w:tcPr>
          <w:p>
            <w:pPr>
              <w:jc w:val="both"/>
              <w:rPr>
                <w:rFonts w:hint="eastAsia"/>
                <w:color w:val="auto"/>
                <w:vertAlign w:val="baseline"/>
                <w:lang w:val="en-US" w:eastAsia="zh-CN"/>
              </w:rPr>
            </w:pPr>
            <w:r>
              <w:rPr>
                <w:rFonts w:hint="eastAsia"/>
                <w:color w:val="auto"/>
                <w:vertAlign w:val="baseline"/>
                <w:lang w:val="en-US" w:eastAsia="zh-CN"/>
              </w:rPr>
              <w:t>本学期共开设37门课程，共3035个学时，，除因疫情调整教学安排外，未出现异常情况。</w:t>
            </w:r>
          </w:p>
        </w:tc>
        <w:tc>
          <w:tcPr>
            <w:tcW w:w="1900"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学院计划进行23次集体备课，目前已完成21次，记录详细，但主持人总结不具体，未形成决议。</w:t>
            </w:r>
          </w:p>
        </w:tc>
        <w:tc>
          <w:tcPr>
            <w:tcW w:w="1475"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学院共开展试讲8人次，要求新任课教师必须试讲通过。</w:t>
            </w:r>
          </w:p>
        </w:tc>
        <w:tc>
          <w:tcPr>
            <w:tcW w:w="1725"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本学期计划开展督导听课9次，已完成9次，同时完成同行听课74次，青年教师学习性听课26次。</w:t>
            </w:r>
          </w:p>
        </w:tc>
        <w:tc>
          <w:tcPr>
            <w:tcW w:w="1950"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学院计划开展领导讲思政课2次，已完成2次；开展了“课程思政”优秀教案评选活动，对部分课程融入思政元素。</w:t>
            </w:r>
          </w:p>
        </w:tc>
        <w:tc>
          <w:tcPr>
            <w:tcW w:w="1648" w:type="dxa"/>
            <w:tcBorders>
              <w:right w:val="single" w:color="auto" w:sz="4" w:space="0"/>
            </w:tcBorders>
            <w:noWrap w:val="0"/>
            <w:vAlign w:val="center"/>
          </w:tcPr>
          <w:p>
            <w:pPr>
              <w:jc w:val="both"/>
              <w:rPr>
                <w:rFonts w:hint="eastAsia"/>
                <w:color w:val="auto"/>
                <w:vertAlign w:val="baseline"/>
                <w:lang w:val="en-US" w:eastAsia="zh-CN"/>
              </w:rPr>
            </w:pPr>
            <w:r>
              <w:rPr>
                <w:rFonts w:hint="eastAsia"/>
                <w:color w:val="auto"/>
                <w:vertAlign w:val="baseline"/>
                <w:lang w:val="en-US" w:eastAsia="zh-CN"/>
              </w:rPr>
              <w:t>学院2名教师参与学校人文讲坛，为学生举办系列讲座。</w:t>
            </w:r>
          </w:p>
        </w:tc>
        <w:tc>
          <w:tcPr>
            <w:tcW w:w="1838" w:type="dxa"/>
            <w:tcBorders>
              <w:right w:val="single" w:color="auto" w:sz="4" w:space="0"/>
            </w:tcBorders>
            <w:noWrap w:val="0"/>
            <w:vAlign w:val="center"/>
          </w:tcPr>
          <w:p>
            <w:pPr>
              <w:jc w:val="both"/>
              <w:rPr>
                <w:rFonts w:hint="eastAsia"/>
                <w:color w:val="auto"/>
                <w:vertAlign w:val="baseline"/>
                <w:lang w:val="en-US" w:eastAsia="zh-CN"/>
              </w:rPr>
            </w:pPr>
          </w:p>
          <w:p>
            <w:pPr>
              <w:jc w:val="both"/>
              <w:rPr>
                <w:rFonts w:hint="eastAsia"/>
                <w:color w:val="auto"/>
                <w:vertAlign w:val="baseline"/>
                <w:lang w:val="en-US" w:eastAsia="zh-CN"/>
              </w:rPr>
            </w:pPr>
            <w:r>
              <w:rPr>
                <w:rFonts w:hint="eastAsia"/>
                <w:color w:val="auto"/>
                <w:vertAlign w:val="baseline"/>
                <w:lang w:val="en-US" w:eastAsia="zh-CN"/>
              </w:rPr>
              <w:t>积极申报校级教学成果奖4项，申报国家级一流专业，积极推荐教师参加校级微课比赛；网络课程建设力度加大。</w:t>
            </w:r>
          </w:p>
          <w:p>
            <w:pPr>
              <w:jc w:val="both"/>
              <w:rPr>
                <w:rFonts w:hint="eastAsia"/>
                <w:color w:val="auto"/>
                <w:vertAlign w:val="baseline"/>
                <w:lang w:val="en-US" w:eastAsia="zh-CN"/>
              </w:rPr>
            </w:pPr>
          </w:p>
        </w:tc>
        <w:tc>
          <w:tcPr>
            <w:tcW w:w="958"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color w:val="auto"/>
                <w:vertAlign w:val="baseline"/>
                <w:lang w:val="en-US" w:eastAsia="zh-CN"/>
              </w:rPr>
            </w:pPr>
            <w:r>
              <w:rPr>
                <w:rFonts w:hint="eastAsia" w:ascii="Times New Roman" w:hAnsi="Times New Roman" w:eastAsia="宋体" w:cs="Times New Roman"/>
                <w:color w:val="auto"/>
                <w:vertAlign w:val="baseline"/>
                <w:lang w:val="en-US" w:eastAsia="zh-CN"/>
              </w:rPr>
              <w:t>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971" w:type="dxa"/>
            <w:noWrap w:val="0"/>
            <w:vAlign w:val="center"/>
          </w:tcPr>
          <w:p>
            <w:pPr>
              <w:jc w:val="center"/>
              <w:rPr>
                <w:rFonts w:hint="eastAsia"/>
                <w:color w:val="auto"/>
                <w:vertAlign w:val="baseline"/>
                <w:lang w:val="en-US" w:eastAsia="zh-CN"/>
              </w:rPr>
            </w:pPr>
            <w:r>
              <w:rPr>
                <w:rFonts w:hint="eastAsia"/>
                <w:color w:val="auto"/>
                <w:vertAlign w:val="baseline"/>
                <w:lang w:val="en-US" w:eastAsia="zh-CN"/>
              </w:rPr>
              <w:t>护理学院</w:t>
            </w:r>
          </w:p>
        </w:tc>
        <w:tc>
          <w:tcPr>
            <w:tcW w:w="1775" w:type="dxa"/>
            <w:tcBorders>
              <w:right w:val="single" w:color="auto" w:sz="4" w:space="0"/>
            </w:tcBorders>
            <w:noWrap w:val="0"/>
            <w:vAlign w:val="center"/>
          </w:tcPr>
          <w:p>
            <w:pPr>
              <w:jc w:val="both"/>
              <w:rPr>
                <w:rFonts w:hint="eastAsia"/>
                <w:color w:val="auto"/>
                <w:vertAlign w:val="baseline"/>
                <w:lang w:val="en-US" w:eastAsia="zh-CN"/>
              </w:rPr>
            </w:pPr>
            <w:r>
              <w:rPr>
                <w:rFonts w:hint="eastAsia"/>
                <w:color w:val="auto"/>
                <w:vertAlign w:val="baseline"/>
                <w:lang w:val="en-US" w:eastAsia="zh-CN"/>
              </w:rPr>
              <w:t>本学期共开设9门课程,共计6418学时，已完成3570学时，按教学计划进行，除因疫情调整教学安排外，未出现异常情况。</w:t>
            </w:r>
          </w:p>
        </w:tc>
        <w:tc>
          <w:tcPr>
            <w:tcW w:w="1900"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本学期计划进行67次集体备课，院级层面开展备课督导2次；所查集体备课总体规范，记录完整，但主持人主备人职责划分不够明确。</w:t>
            </w:r>
          </w:p>
        </w:tc>
        <w:tc>
          <w:tcPr>
            <w:tcW w:w="1475"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本学期计划试讲9次，试讲人数95人，通过78人。</w:t>
            </w:r>
          </w:p>
        </w:tc>
        <w:tc>
          <w:tcPr>
            <w:tcW w:w="1725"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认真落实了学院-教研室两级督导，有督导计划，已完成督导39人次。</w:t>
            </w:r>
          </w:p>
        </w:tc>
        <w:tc>
          <w:tcPr>
            <w:tcW w:w="1950"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开展院领导讲思政课5次，同时开展了思政实践活动2次。对9门课程均完成思政元素入教案、课件、讲稿、集体备课，形成了“四入两把关”的机制。</w:t>
            </w:r>
          </w:p>
          <w:p>
            <w:pPr>
              <w:jc w:val="both"/>
              <w:rPr>
                <w:rFonts w:hint="eastAsia"/>
                <w:color w:val="auto"/>
                <w:vertAlign w:val="baseline"/>
                <w:lang w:val="en-US" w:eastAsia="zh-CN"/>
              </w:rPr>
            </w:pPr>
          </w:p>
        </w:tc>
        <w:tc>
          <w:tcPr>
            <w:tcW w:w="1648" w:type="dxa"/>
            <w:tcBorders>
              <w:right w:val="single" w:color="auto" w:sz="4" w:space="0"/>
            </w:tcBorders>
            <w:noWrap w:val="0"/>
            <w:vAlign w:val="center"/>
          </w:tcPr>
          <w:p>
            <w:pPr>
              <w:jc w:val="both"/>
              <w:rPr>
                <w:rFonts w:hint="eastAsia"/>
                <w:color w:val="auto"/>
                <w:vertAlign w:val="baseline"/>
                <w:lang w:val="en-US" w:eastAsia="zh-CN"/>
              </w:rPr>
            </w:pPr>
            <w:r>
              <w:rPr>
                <w:rFonts w:hint="eastAsia"/>
                <w:color w:val="auto"/>
                <w:vertAlign w:val="baseline"/>
                <w:lang w:val="en-US" w:eastAsia="zh-CN"/>
              </w:rPr>
              <w:t>有德育工作制度和评分细则；开展校园跑活动；开设护理美学课；组织学生开展劳动实践。</w:t>
            </w:r>
          </w:p>
        </w:tc>
        <w:tc>
          <w:tcPr>
            <w:tcW w:w="1838" w:type="dxa"/>
            <w:tcBorders>
              <w:right w:val="single" w:color="auto" w:sz="4" w:space="0"/>
            </w:tcBorders>
            <w:noWrap w:val="0"/>
            <w:vAlign w:val="center"/>
          </w:tcPr>
          <w:p>
            <w:pPr>
              <w:jc w:val="both"/>
              <w:rPr>
                <w:rFonts w:hint="eastAsia"/>
                <w:color w:val="auto"/>
                <w:vertAlign w:val="baseline"/>
                <w:lang w:val="en-US" w:eastAsia="zh-CN"/>
              </w:rPr>
            </w:pPr>
            <w:r>
              <w:rPr>
                <w:rFonts w:hint="eastAsia"/>
                <w:color w:val="auto"/>
                <w:vertAlign w:val="baseline"/>
                <w:lang w:val="en-US" w:eastAsia="zh-CN"/>
              </w:rPr>
              <w:t>组建本科教育教师创新团队，参与了校级微课比赛；参与编写“十四五”规划教材26部；申报校级教学成果，开展学生调研并形成调研报告；完成专升本层次人才培养方案；</w:t>
            </w:r>
          </w:p>
          <w:p>
            <w:pPr>
              <w:jc w:val="both"/>
              <w:rPr>
                <w:rFonts w:hint="eastAsia"/>
                <w:color w:val="auto"/>
                <w:vertAlign w:val="baseline"/>
                <w:lang w:val="en-US" w:eastAsia="zh-CN"/>
              </w:rPr>
            </w:pPr>
          </w:p>
          <w:p>
            <w:pPr>
              <w:jc w:val="both"/>
              <w:rPr>
                <w:rFonts w:hint="eastAsia"/>
                <w:color w:val="auto"/>
                <w:vertAlign w:val="baseline"/>
                <w:lang w:val="en-US" w:eastAsia="zh-CN"/>
              </w:rPr>
            </w:pPr>
          </w:p>
          <w:p>
            <w:pPr>
              <w:jc w:val="both"/>
              <w:rPr>
                <w:rFonts w:hint="eastAsia"/>
                <w:color w:val="auto"/>
                <w:vertAlign w:val="baseline"/>
                <w:lang w:val="en-US" w:eastAsia="zh-CN"/>
              </w:rPr>
            </w:pPr>
          </w:p>
        </w:tc>
        <w:tc>
          <w:tcPr>
            <w:tcW w:w="958"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宋体"/>
                <w:b/>
                <w:color w:val="auto"/>
                <w:sz w:val="28"/>
                <w:szCs w:val="28"/>
                <w:lang w:eastAsia="zh-CN"/>
              </w:rPr>
            </w:pPr>
            <w:r>
              <w:rPr>
                <w:rFonts w:hint="eastAsia" w:ascii="Times New Roman" w:hAnsi="Times New Roman" w:eastAsia="宋体" w:cs="Times New Roman"/>
                <w:color w:val="auto"/>
                <w:vertAlign w:val="baseline"/>
                <w:lang w:val="en-US" w:eastAsia="zh-CN"/>
              </w:rPr>
              <w:t>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971" w:type="dxa"/>
            <w:noWrap w:val="0"/>
            <w:vAlign w:val="center"/>
          </w:tcPr>
          <w:p>
            <w:pPr>
              <w:jc w:val="center"/>
              <w:rPr>
                <w:rFonts w:hint="eastAsia"/>
                <w:color w:val="auto"/>
                <w:vertAlign w:val="baseline"/>
                <w:lang w:val="en-US" w:eastAsia="zh-CN"/>
              </w:rPr>
            </w:pPr>
            <w:r>
              <w:rPr>
                <w:rFonts w:hint="eastAsia"/>
                <w:color w:val="auto"/>
                <w:vertAlign w:val="baseline"/>
                <w:lang w:val="en-US" w:eastAsia="zh-CN"/>
              </w:rPr>
              <w:t>公共卫生学院</w:t>
            </w:r>
          </w:p>
        </w:tc>
        <w:tc>
          <w:tcPr>
            <w:tcW w:w="1775" w:type="dxa"/>
            <w:tcBorders>
              <w:right w:val="single" w:color="auto" w:sz="4" w:space="0"/>
            </w:tcBorders>
            <w:noWrap w:val="0"/>
            <w:vAlign w:val="center"/>
          </w:tcPr>
          <w:p>
            <w:pPr>
              <w:jc w:val="both"/>
              <w:rPr>
                <w:rFonts w:hint="eastAsia"/>
                <w:color w:val="auto"/>
                <w:vertAlign w:val="baseline"/>
                <w:lang w:val="en-US" w:eastAsia="zh-CN"/>
              </w:rPr>
            </w:pPr>
            <w:r>
              <w:rPr>
                <w:rFonts w:hint="eastAsia"/>
                <w:color w:val="auto"/>
                <w:vertAlign w:val="baseline"/>
                <w:lang w:val="en-US" w:eastAsia="zh-CN"/>
              </w:rPr>
              <w:t>本学期共开设25门课程，承担了4162个学时，除因疫情调整教学安排外，未出现异常情况。</w:t>
            </w:r>
          </w:p>
        </w:tc>
        <w:tc>
          <w:tcPr>
            <w:tcW w:w="1900"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学院计划开展集体备课13次，已完成11次；备课流程欠规范，缺少学情分析及思政内容，备课目的欠明确，主持人总结简单，未能体现备课决议。</w:t>
            </w:r>
          </w:p>
          <w:p>
            <w:pPr>
              <w:jc w:val="both"/>
              <w:rPr>
                <w:rFonts w:hint="eastAsia"/>
                <w:color w:val="auto"/>
                <w:vertAlign w:val="baseline"/>
                <w:lang w:val="en-US" w:eastAsia="zh-CN"/>
              </w:rPr>
            </w:pPr>
          </w:p>
          <w:p>
            <w:pPr>
              <w:jc w:val="both"/>
              <w:rPr>
                <w:rFonts w:hint="eastAsia"/>
                <w:color w:val="auto"/>
                <w:vertAlign w:val="baseline"/>
                <w:lang w:val="en-US" w:eastAsia="zh-CN"/>
              </w:rPr>
            </w:pPr>
          </w:p>
        </w:tc>
        <w:tc>
          <w:tcPr>
            <w:tcW w:w="1475" w:type="dxa"/>
            <w:noWrap w:val="0"/>
            <w:vAlign w:val="center"/>
          </w:tcPr>
          <w:p>
            <w:pPr>
              <w:jc w:val="both"/>
              <w:rPr>
                <w:rFonts w:hint="eastAsia"/>
                <w:color w:val="auto"/>
                <w:vertAlign w:val="baseline"/>
                <w:lang w:val="en-US" w:eastAsia="zh-CN"/>
              </w:rPr>
            </w:pPr>
            <w:r>
              <w:rPr>
                <w:rFonts w:hint="eastAsia" w:ascii="Times New Roman" w:hAnsi="Times New Roman" w:eastAsia="宋体" w:cs="Times New Roman"/>
                <w:color w:val="auto"/>
                <w:vertAlign w:val="baseline"/>
                <w:lang w:val="en-US" w:eastAsia="zh-CN"/>
              </w:rPr>
              <w:t>学院有2位新进教师，按照导师制要求开展了指导、试讲、听课等，已完成试讲5次。</w:t>
            </w:r>
          </w:p>
        </w:tc>
        <w:tc>
          <w:tcPr>
            <w:tcW w:w="1725"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学院计划开展督导7人，已完成督导6人，</w:t>
            </w:r>
            <w:r>
              <w:rPr>
                <w:rFonts w:hint="eastAsia" w:ascii="宋体" w:hAnsi="宋体" w:eastAsia="宋体"/>
                <w:color w:val="auto"/>
                <w:szCs w:val="21"/>
                <w:lang w:bidi="ar"/>
              </w:rPr>
              <w:t>院领导各完成督导听课2次</w:t>
            </w:r>
            <w:r>
              <w:rPr>
                <w:rFonts w:hint="eastAsia" w:ascii="宋体" w:hAnsi="宋体" w:eastAsia="宋体"/>
                <w:color w:val="auto"/>
                <w:szCs w:val="21"/>
                <w:lang w:eastAsia="zh-CN" w:bidi="ar"/>
              </w:rPr>
              <w:t>，共</w:t>
            </w:r>
            <w:r>
              <w:rPr>
                <w:rFonts w:hint="eastAsia" w:ascii="宋体" w:hAnsi="宋体" w:eastAsia="宋体"/>
                <w:color w:val="auto"/>
                <w:szCs w:val="21"/>
                <w:lang w:val="en-US" w:eastAsia="zh-CN" w:bidi="ar"/>
              </w:rPr>
              <w:t>6次，</w:t>
            </w:r>
            <w:r>
              <w:rPr>
                <w:rFonts w:hint="eastAsia" w:ascii="宋体" w:hAnsi="宋体" w:eastAsia="宋体"/>
                <w:color w:val="auto"/>
                <w:szCs w:val="21"/>
                <w:lang w:eastAsia="zh-CN" w:bidi="ar"/>
              </w:rPr>
              <w:t>听课后反馈了意见。</w:t>
            </w:r>
          </w:p>
        </w:tc>
        <w:tc>
          <w:tcPr>
            <w:tcW w:w="1950"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邀请领导讲授思政课1次；</w:t>
            </w:r>
            <w:r>
              <w:rPr>
                <w:rFonts w:hint="eastAsia" w:ascii="宋体" w:hAnsi="宋体" w:eastAsia="宋体"/>
                <w:color w:val="auto"/>
                <w:szCs w:val="21"/>
              </w:rPr>
              <w:t>积极推进课程思政</w:t>
            </w:r>
            <w:r>
              <w:rPr>
                <w:rFonts w:hint="eastAsia" w:ascii="宋体" w:hAnsi="宋体" w:eastAsia="宋体"/>
                <w:color w:val="auto"/>
                <w:szCs w:val="21"/>
                <w:lang w:eastAsia="zh-CN"/>
              </w:rPr>
              <w:t>入教案、课件，</w:t>
            </w:r>
            <w:r>
              <w:rPr>
                <w:rFonts w:hint="eastAsia" w:ascii="宋体" w:hAnsi="宋体" w:eastAsia="宋体"/>
                <w:color w:val="auto"/>
                <w:szCs w:val="21"/>
              </w:rPr>
              <w:t>加强各门课程思政案例库建设</w:t>
            </w:r>
            <w:r>
              <w:rPr>
                <w:rFonts w:hint="eastAsia" w:ascii="宋体" w:hAnsi="宋体" w:eastAsia="宋体"/>
                <w:color w:val="auto"/>
                <w:szCs w:val="21"/>
                <w:lang w:eastAsia="zh-CN"/>
              </w:rPr>
              <w:t>。</w:t>
            </w:r>
          </w:p>
        </w:tc>
        <w:tc>
          <w:tcPr>
            <w:tcW w:w="1648" w:type="dxa"/>
            <w:tcBorders>
              <w:right w:val="single" w:color="auto" w:sz="4" w:space="0"/>
            </w:tcBorders>
            <w:noWrap w:val="0"/>
            <w:vAlign w:val="center"/>
          </w:tcPr>
          <w:p>
            <w:pPr>
              <w:jc w:val="both"/>
              <w:rPr>
                <w:rFonts w:hint="eastAsia" w:ascii="宋体" w:hAnsi="宋体"/>
                <w:color w:val="auto"/>
                <w:szCs w:val="21"/>
              </w:rPr>
            </w:pPr>
            <w:r>
              <w:rPr>
                <w:rFonts w:hint="eastAsia" w:ascii="宋体" w:hAnsi="宋体"/>
                <w:color w:val="auto"/>
                <w:szCs w:val="21"/>
              </w:rPr>
              <w:t>推广多元化考核</w:t>
            </w:r>
            <w:r>
              <w:rPr>
                <w:rFonts w:hint="eastAsia" w:ascii="宋体" w:hAnsi="宋体"/>
                <w:color w:val="auto"/>
                <w:szCs w:val="21"/>
                <w:lang w:eastAsia="zh-CN"/>
              </w:rPr>
              <w:t>，</w:t>
            </w:r>
            <w:r>
              <w:rPr>
                <w:rFonts w:hint="eastAsia" w:ascii="宋体" w:hAnsi="宋体"/>
                <w:color w:val="auto"/>
                <w:szCs w:val="21"/>
              </w:rPr>
              <w:t>从“课前—课中—课后”全面考察学生的学习情况</w:t>
            </w:r>
            <w:r>
              <w:rPr>
                <w:rFonts w:hint="eastAsia" w:ascii="宋体" w:hAnsi="宋体"/>
                <w:color w:val="auto"/>
                <w:szCs w:val="21"/>
                <w:lang w:eastAsia="zh-CN"/>
              </w:rPr>
              <w:t>；</w:t>
            </w:r>
            <w:r>
              <w:rPr>
                <w:rFonts w:hint="eastAsia" w:ascii="宋体" w:hAnsi="宋体"/>
                <w:color w:val="auto"/>
                <w:szCs w:val="21"/>
              </w:rPr>
              <w:t>以执医考试为导向，确定考试形式与内容</w:t>
            </w:r>
            <w:r>
              <w:rPr>
                <w:rFonts w:hint="eastAsia" w:ascii="宋体" w:hAnsi="宋体"/>
                <w:color w:val="auto"/>
                <w:szCs w:val="21"/>
                <w:lang w:eastAsia="zh-CN"/>
              </w:rPr>
              <w:t>；</w:t>
            </w:r>
            <w:r>
              <w:rPr>
                <w:rFonts w:hint="eastAsia" w:ascii="宋体" w:hAnsi="宋体"/>
                <w:color w:val="auto"/>
                <w:szCs w:val="21"/>
              </w:rPr>
              <w:t>降低知识考核比重，增加素质能力考核内容。</w:t>
            </w:r>
          </w:p>
          <w:p>
            <w:pPr>
              <w:jc w:val="both"/>
              <w:rPr>
                <w:rFonts w:hint="eastAsia" w:ascii="宋体" w:hAnsi="宋体"/>
                <w:color w:val="auto"/>
                <w:szCs w:val="21"/>
              </w:rPr>
            </w:pPr>
          </w:p>
          <w:p>
            <w:pPr>
              <w:jc w:val="both"/>
              <w:rPr>
                <w:rFonts w:hint="eastAsia" w:ascii="宋体" w:hAnsi="宋体"/>
                <w:color w:val="auto"/>
                <w:szCs w:val="21"/>
              </w:rPr>
            </w:pPr>
          </w:p>
          <w:p>
            <w:pPr>
              <w:jc w:val="both"/>
              <w:rPr>
                <w:rFonts w:hint="eastAsia" w:ascii="宋体" w:hAnsi="宋体"/>
                <w:color w:val="auto"/>
                <w:szCs w:val="21"/>
              </w:rPr>
            </w:pPr>
          </w:p>
          <w:p>
            <w:pPr>
              <w:jc w:val="both"/>
              <w:rPr>
                <w:rFonts w:hint="eastAsia" w:ascii="宋体" w:hAnsi="宋体"/>
                <w:color w:val="auto"/>
                <w:szCs w:val="21"/>
                <w:lang w:val="en-US" w:eastAsia="zh-CN"/>
              </w:rPr>
            </w:pPr>
          </w:p>
        </w:tc>
        <w:tc>
          <w:tcPr>
            <w:tcW w:w="1838" w:type="dxa"/>
            <w:tcBorders>
              <w:right w:val="single" w:color="auto" w:sz="4" w:space="0"/>
            </w:tcBorders>
            <w:noWrap w:val="0"/>
            <w:vAlign w:val="center"/>
          </w:tcPr>
          <w:p>
            <w:pPr>
              <w:jc w:val="both"/>
              <w:rPr>
                <w:rFonts w:hint="eastAsia"/>
                <w:color w:val="auto"/>
                <w:vertAlign w:val="baseline"/>
                <w:lang w:val="en-US" w:eastAsia="zh-CN"/>
              </w:rPr>
            </w:pPr>
            <w:r>
              <w:rPr>
                <w:rFonts w:hint="eastAsia" w:ascii="宋体" w:hAnsi="宋体"/>
                <w:color w:val="auto"/>
                <w:szCs w:val="21"/>
                <w:lang w:eastAsia="zh-CN"/>
              </w:rPr>
              <w:t>开展</w:t>
            </w:r>
            <w:r>
              <w:rPr>
                <w:rFonts w:hint="eastAsia" w:ascii="宋体" w:hAnsi="宋体"/>
                <w:color w:val="auto"/>
                <w:szCs w:val="21"/>
              </w:rPr>
              <w:t>执业医师考试过关率提升专项工作</w:t>
            </w:r>
            <w:r>
              <w:rPr>
                <w:rFonts w:hint="eastAsia" w:ascii="宋体" w:hAnsi="宋体"/>
                <w:color w:val="auto"/>
                <w:szCs w:val="21"/>
                <w:lang w:eastAsia="zh-CN"/>
              </w:rPr>
              <w:t>；</w:t>
            </w:r>
            <w:r>
              <w:rPr>
                <w:rFonts w:hint="eastAsia" w:ascii="宋体" w:hAnsi="宋体"/>
                <w:color w:val="auto"/>
                <w:szCs w:val="21"/>
              </w:rPr>
              <w:t>规范教学档案装订</w:t>
            </w:r>
            <w:r>
              <w:rPr>
                <w:rFonts w:hint="eastAsia" w:ascii="宋体" w:hAnsi="宋体"/>
                <w:color w:val="auto"/>
                <w:szCs w:val="21"/>
                <w:lang w:eastAsia="zh-CN"/>
              </w:rPr>
              <w:t>；</w:t>
            </w:r>
            <w:r>
              <w:rPr>
                <w:rFonts w:hint="eastAsia" w:ascii="宋体" w:hAnsi="宋体"/>
                <w:color w:val="auto"/>
                <w:szCs w:val="21"/>
              </w:rPr>
              <w:t>推动一流专业申报</w:t>
            </w:r>
            <w:r>
              <w:rPr>
                <w:rFonts w:hint="eastAsia" w:ascii="宋体" w:hAnsi="宋体"/>
                <w:color w:val="auto"/>
                <w:szCs w:val="21"/>
                <w:lang w:eastAsia="zh-CN"/>
              </w:rPr>
              <w:t>；积极组织教师参加教学竞赛。</w:t>
            </w:r>
          </w:p>
        </w:tc>
        <w:tc>
          <w:tcPr>
            <w:tcW w:w="958"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color w:val="auto"/>
                <w:vertAlign w:val="baseline"/>
                <w:lang w:val="en-US" w:eastAsia="zh-CN"/>
              </w:rPr>
            </w:pPr>
            <w:r>
              <w:rPr>
                <w:rFonts w:hint="eastAsia" w:ascii="Times New Roman" w:hAnsi="Times New Roman" w:eastAsia="宋体" w:cs="Times New Roman"/>
                <w:color w:val="auto"/>
                <w:vertAlign w:val="baseline"/>
                <w:lang w:val="en-US" w:eastAsia="zh-CN"/>
              </w:rPr>
              <w:t>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71" w:type="dxa"/>
            <w:noWrap w:val="0"/>
            <w:vAlign w:val="center"/>
          </w:tcPr>
          <w:p>
            <w:pPr>
              <w:jc w:val="center"/>
              <w:rPr>
                <w:rFonts w:hint="eastAsia"/>
                <w:color w:val="auto"/>
                <w:vertAlign w:val="baseline"/>
                <w:lang w:val="en-US" w:eastAsia="zh-CN"/>
              </w:rPr>
            </w:pPr>
            <w:r>
              <w:rPr>
                <w:rFonts w:hint="eastAsia"/>
                <w:color w:val="auto"/>
                <w:vertAlign w:val="baseline"/>
                <w:lang w:val="en-US" w:eastAsia="zh-CN"/>
              </w:rPr>
              <w:t>第一临床学院</w:t>
            </w:r>
          </w:p>
        </w:tc>
        <w:tc>
          <w:tcPr>
            <w:tcW w:w="1775" w:type="dxa"/>
            <w:tcBorders>
              <w:right w:val="single" w:color="auto" w:sz="4" w:space="0"/>
            </w:tcBorders>
            <w:noWrap w:val="0"/>
            <w:vAlign w:val="center"/>
          </w:tcPr>
          <w:p>
            <w:pPr>
              <w:jc w:val="both"/>
              <w:rPr>
                <w:rFonts w:hint="default"/>
                <w:color w:val="auto"/>
                <w:vertAlign w:val="baseline"/>
                <w:lang w:val="en-US" w:eastAsia="zh-CN"/>
              </w:rPr>
            </w:pPr>
            <w:r>
              <w:rPr>
                <w:rFonts w:hint="eastAsia"/>
                <w:color w:val="auto"/>
                <w:vertAlign w:val="baseline"/>
                <w:lang w:val="en-US" w:eastAsia="zh-CN"/>
              </w:rPr>
              <w:t>本学期共开设32门课程,承担了9682个学时，除因疫情调整教学安排外，未出现异常情况。</w:t>
            </w:r>
          </w:p>
        </w:tc>
        <w:tc>
          <w:tcPr>
            <w:tcW w:w="1900" w:type="dxa"/>
            <w:noWrap w:val="0"/>
            <w:vAlign w:val="center"/>
          </w:tcPr>
          <w:p>
            <w:pPr>
              <w:jc w:val="both"/>
              <w:rPr>
                <w:rFonts w:hint="default"/>
                <w:color w:val="auto"/>
                <w:vertAlign w:val="baseline"/>
                <w:lang w:val="en-US" w:eastAsia="zh-CN"/>
              </w:rPr>
            </w:pPr>
            <w:r>
              <w:rPr>
                <w:rFonts w:hint="eastAsia"/>
                <w:color w:val="auto"/>
                <w:vertAlign w:val="baseline"/>
                <w:lang w:val="en-US" w:eastAsia="zh-CN"/>
              </w:rPr>
              <w:t>集体备课按计划进行，已开展26次，所查备课记录规范详实，符合“五备三统一”要求。</w:t>
            </w:r>
          </w:p>
        </w:tc>
        <w:tc>
          <w:tcPr>
            <w:tcW w:w="1475" w:type="dxa"/>
            <w:noWrap w:val="0"/>
            <w:vAlign w:val="center"/>
          </w:tcPr>
          <w:p>
            <w:pPr>
              <w:jc w:val="both"/>
              <w:rPr>
                <w:rFonts w:hint="default"/>
                <w:color w:val="auto"/>
                <w:vertAlign w:val="baseline"/>
                <w:lang w:val="en-US" w:eastAsia="zh-CN"/>
              </w:rPr>
            </w:pPr>
            <w:r>
              <w:rPr>
                <w:rFonts w:hint="eastAsia"/>
                <w:color w:val="auto"/>
                <w:vertAlign w:val="baseline"/>
                <w:lang w:val="en-US" w:eastAsia="zh-CN"/>
              </w:rPr>
              <w:t>已开展试讲14人，组织了教学能力测评，共151人参加并通过。</w:t>
            </w:r>
          </w:p>
        </w:tc>
        <w:tc>
          <w:tcPr>
            <w:tcW w:w="1725" w:type="dxa"/>
            <w:noWrap w:val="0"/>
            <w:vAlign w:val="center"/>
          </w:tcPr>
          <w:p>
            <w:pPr>
              <w:jc w:val="both"/>
              <w:rPr>
                <w:rFonts w:hint="default" w:ascii="仿宋" w:hAnsi="仿宋" w:eastAsia="仿宋" w:cs="宋体"/>
                <w:color w:val="auto"/>
                <w:sz w:val="24"/>
                <w:szCs w:val="24"/>
                <w:lang w:val="en-US"/>
              </w:rPr>
            </w:pPr>
            <w:r>
              <w:rPr>
                <w:rFonts w:hint="eastAsia"/>
                <w:color w:val="auto"/>
                <w:vertAlign w:val="baseline"/>
                <w:lang w:val="en-US" w:eastAsia="zh-CN"/>
              </w:rPr>
              <w:t>组织专家随机开展院级督导听课，现场反馈听课意见，已听课122人次。</w:t>
            </w:r>
          </w:p>
        </w:tc>
        <w:tc>
          <w:tcPr>
            <w:tcW w:w="1950" w:type="dxa"/>
            <w:noWrap w:val="0"/>
            <w:vAlign w:val="center"/>
          </w:tcPr>
          <w:p>
            <w:pPr>
              <w:jc w:val="both"/>
              <w:rPr>
                <w:rFonts w:hint="default"/>
                <w:color w:val="auto"/>
                <w:vertAlign w:val="baseline"/>
                <w:lang w:val="en-US" w:eastAsia="zh-CN"/>
              </w:rPr>
            </w:pPr>
            <w:r>
              <w:rPr>
                <w:rFonts w:hint="eastAsia"/>
                <w:color w:val="auto"/>
                <w:vertAlign w:val="baseline"/>
                <w:lang w:val="en-US" w:eastAsia="zh-CN"/>
              </w:rPr>
              <w:t>已开展学院领导讲授思政课；要求各教研室在集体备课、教案、课件中体现思政内容。</w:t>
            </w:r>
          </w:p>
        </w:tc>
        <w:tc>
          <w:tcPr>
            <w:tcW w:w="1648" w:type="dxa"/>
            <w:tcBorders>
              <w:right w:val="single" w:color="auto" w:sz="4" w:space="0"/>
            </w:tcBorders>
            <w:noWrap w:val="0"/>
            <w:vAlign w:val="center"/>
          </w:tcPr>
          <w:p>
            <w:pPr>
              <w:jc w:val="both"/>
              <w:rPr>
                <w:rFonts w:hint="eastAsia"/>
                <w:color w:val="auto"/>
                <w:vertAlign w:val="baseline"/>
                <w:lang w:val="en-US" w:eastAsia="zh-CN"/>
              </w:rPr>
            </w:pPr>
            <w:r>
              <w:rPr>
                <w:rFonts w:hint="eastAsia"/>
                <w:color w:val="auto"/>
                <w:vertAlign w:val="baseline"/>
                <w:lang w:val="en-US" w:eastAsia="zh-CN"/>
              </w:rPr>
              <w:t>改革评价学生方面，在考试评价中均包含实践成绩；在实习生教学中坚持“微型临床评估演练”“操作技能直接观察”“病例汇报”等评价方法和环节。</w:t>
            </w:r>
          </w:p>
          <w:p>
            <w:pPr>
              <w:jc w:val="both"/>
              <w:rPr>
                <w:rFonts w:hint="eastAsia"/>
                <w:color w:val="auto"/>
                <w:vertAlign w:val="baseline"/>
                <w:lang w:val="en-US" w:eastAsia="zh-CN"/>
              </w:rPr>
            </w:pPr>
          </w:p>
        </w:tc>
        <w:tc>
          <w:tcPr>
            <w:tcW w:w="1838" w:type="dxa"/>
            <w:tcBorders>
              <w:right w:val="single" w:color="auto" w:sz="4" w:space="0"/>
            </w:tcBorders>
            <w:noWrap w:val="0"/>
            <w:vAlign w:val="center"/>
          </w:tcPr>
          <w:p>
            <w:pPr>
              <w:jc w:val="both"/>
              <w:rPr>
                <w:rFonts w:hint="default"/>
                <w:color w:val="auto"/>
                <w:vertAlign w:val="baseline"/>
                <w:lang w:val="en-US" w:eastAsia="zh-CN"/>
              </w:rPr>
            </w:pPr>
            <w:r>
              <w:rPr>
                <w:rFonts w:hint="eastAsia"/>
                <w:color w:val="auto"/>
                <w:vertAlign w:val="baseline"/>
                <w:lang w:val="en-US" w:eastAsia="zh-CN"/>
              </w:rPr>
              <w:t>开展“南山班”第二期早接触临床活动；增设临床医学“5+3”一体化培养；开展校级“金师”推评工作；参加校级微课比赛；教改项目结题85项；申报13项教学成果奖。</w:t>
            </w:r>
          </w:p>
        </w:tc>
        <w:tc>
          <w:tcPr>
            <w:tcW w:w="958" w:type="dxa"/>
            <w:tcBorders>
              <w:right w:val="single" w:color="auto" w:sz="4" w:space="0"/>
            </w:tcBorders>
            <w:noWrap w:val="0"/>
            <w:vAlign w:val="center"/>
          </w:tcPr>
          <w:p>
            <w:pPr>
              <w:jc w:val="center"/>
              <w:rPr>
                <w:rFonts w:hint="default"/>
                <w:color w:val="auto"/>
                <w:vertAlign w:val="baseline"/>
                <w:lang w:val="en-US" w:eastAsia="zh-CN"/>
              </w:rPr>
            </w:pPr>
            <w:r>
              <w:rPr>
                <w:rFonts w:hint="eastAsia"/>
                <w:color w:val="auto"/>
                <w:vertAlign w:val="baseline"/>
                <w:lang w:val="en-US" w:eastAsia="zh-CN"/>
              </w:rPr>
              <w:t>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71" w:type="dxa"/>
            <w:noWrap w:val="0"/>
            <w:vAlign w:val="center"/>
          </w:tcPr>
          <w:p>
            <w:pPr>
              <w:jc w:val="center"/>
              <w:rPr>
                <w:rFonts w:hint="eastAsia"/>
                <w:color w:val="auto"/>
                <w:vertAlign w:val="baseline"/>
                <w:lang w:val="en-US" w:eastAsia="zh-CN"/>
              </w:rPr>
            </w:pPr>
            <w:r>
              <w:rPr>
                <w:rFonts w:hint="eastAsia"/>
                <w:color w:val="auto"/>
                <w:vertAlign w:val="baseline"/>
                <w:lang w:val="en-US" w:eastAsia="zh-CN"/>
              </w:rPr>
              <w:t>法医学院</w:t>
            </w:r>
          </w:p>
        </w:tc>
        <w:tc>
          <w:tcPr>
            <w:tcW w:w="1775" w:type="dxa"/>
            <w:tcBorders>
              <w:right w:val="single" w:color="auto" w:sz="4" w:space="0"/>
            </w:tcBorders>
            <w:noWrap w:val="0"/>
            <w:vAlign w:val="center"/>
          </w:tcPr>
          <w:p>
            <w:pPr>
              <w:jc w:val="both"/>
              <w:rPr>
                <w:rFonts w:hint="eastAsia" w:ascii="仿宋" w:hAnsi="仿宋" w:eastAsia="仿宋" w:cs="宋体"/>
                <w:color w:val="auto"/>
                <w:sz w:val="24"/>
                <w:szCs w:val="24"/>
              </w:rPr>
            </w:pPr>
            <w:r>
              <w:rPr>
                <w:rFonts w:hint="eastAsia"/>
                <w:color w:val="auto"/>
                <w:vertAlign w:val="baseline"/>
                <w:lang w:val="en-US" w:eastAsia="zh-CN"/>
              </w:rPr>
              <w:t>本学期共开设7门课程，按教学计划进行，未出现异常情况。</w:t>
            </w:r>
          </w:p>
        </w:tc>
        <w:tc>
          <w:tcPr>
            <w:tcW w:w="1900" w:type="dxa"/>
            <w:noWrap w:val="0"/>
            <w:vAlign w:val="center"/>
          </w:tcPr>
          <w:p>
            <w:pPr>
              <w:jc w:val="both"/>
              <w:rPr>
                <w:rFonts w:hint="eastAsia" w:ascii="仿宋" w:hAnsi="仿宋" w:eastAsia="仿宋" w:cs="宋体"/>
                <w:color w:val="auto"/>
                <w:sz w:val="24"/>
                <w:szCs w:val="24"/>
              </w:rPr>
            </w:pPr>
            <w:r>
              <w:rPr>
                <w:rFonts w:hint="eastAsia"/>
                <w:color w:val="auto"/>
                <w:vertAlign w:val="baseline"/>
                <w:lang w:val="en-US" w:eastAsia="zh-CN"/>
              </w:rPr>
              <w:t>学院计划完成集体备课10次，已完成9次，讨论了思政内容，CBL教学法，记录详细，程序规范；但主持人总结不够。</w:t>
            </w:r>
          </w:p>
        </w:tc>
        <w:tc>
          <w:tcPr>
            <w:tcW w:w="1475" w:type="dxa"/>
            <w:noWrap w:val="0"/>
            <w:vAlign w:val="center"/>
          </w:tcPr>
          <w:p>
            <w:pPr>
              <w:jc w:val="both"/>
              <w:rPr>
                <w:rFonts w:hint="default" w:ascii="仿宋" w:hAnsi="仿宋" w:eastAsia="仿宋" w:cs="宋体"/>
                <w:color w:val="auto"/>
                <w:sz w:val="24"/>
                <w:szCs w:val="24"/>
                <w:lang w:val="en-US"/>
              </w:rPr>
            </w:pPr>
            <w:r>
              <w:rPr>
                <w:rFonts w:hint="eastAsia"/>
                <w:color w:val="auto"/>
                <w:vertAlign w:val="baseline"/>
                <w:lang w:val="en-US" w:eastAsia="zh-CN"/>
              </w:rPr>
              <w:t>教师试讲已完成3人，反馈意见有针对性，有效帮助青年教师分析解决问题。</w:t>
            </w:r>
          </w:p>
        </w:tc>
        <w:tc>
          <w:tcPr>
            <w:tcW w:w="1725" w:type="dxa"/>
            <w:noWrap w:val="0"/>
            <w:vAlign w:val="center"/>
          </w:tcPr>
          <w:p>
            <w:pPr>
              <w:jc w:val="both"/>
              <w:rPr>
                <w:rFonts w:hint="default" w:ascii="仿宋" w:hAnsi="仿宋" w:eastAsia="仿宋" w:cs="宋体"/>
                <w:color w:val="auto"/>
                <w:sz w:val="24"/>
                <w:szCs w:val="24"/>
                <w:lang w:val="en-US"/>
              </w:rPr>
            </w:pPr>
            <w:r>
              <w:rPr>
                <w:rFonts w:hint="eastAsia"/>
                <w:color w:val="auto"/>
                <w:vertAlign w:val="baseline"/>
                <w:lang w:val="en-US" w:eastAsia="zh-CN"/>
              </w:rPr>
              <w:t>学院计划开展督导3人，已完成督导2人。</w:t>
            </w:r>
          </w:p>
        </w:tc>
        <w:tc>
          <w:tcPr>
            <w:tcW w:w="1950" w:type="dxa"/>
            <w:noWrap w:val="0"/>
            <w:vAlign w:val="center"/>
          </w:tcPr>
          <w:p>
            <w:pPr>
              <w:jc w:val="both"/>
              <w:rPr>
                <w:rFonts w:hint="default"/>
                <w:color w:val="auto"/>
                <w:vertAlign w:val="baseline"/>
                <w:lang w:val="en-US" w:eastAsia="zh-CN"/>
              </w:rPr>
            </w:pPr>
            <w:r>
              <w:rPr>
                <w:rFonts w:hint="eastAsia"/>
                <w:color w:val="auto"/>
                <w:vertAlign w:val="baseline"/>
                <w:lang w:val="en-US" w:eastAsia="zh-CN"/>
              </w:rPr>
              <w:t>学院开展领导讲思政课2次；深入挖掘思政元素融入课程。</w:t>
            </w:r>
          </w:p>
        </w:tc>
        <w:tc>
          <w:tcPr>
            <w:tcW w:w="1648" w:type="dxa"/>
            <w:tcBorders>
              <w:right w:val="single" w:color="auto" w:sz="4" w:space="0"/>
            </w:tcBorders>
            <w:noWrap w:val="0"/>
            <w:vAlign w:val="center"/>
          </w:tcPr>
          <w:p>
            <w:pPr>
              <w:jc w:val="both"/>
              <w:rPr>
                <w:rFonts w:hint="eastAsia"/>
                <w:color w:val="auto"/>
                <w:vertAlign w:val="baseline"/>
                <w:lang w:val="en-US" w:eastAsia="zh-CN"/>
              </w:rPr>
            </w:pPr>
            <w:r>
              <w:rPr>
                <w:rFonts w:hint="eastAsia"/>
                <w:color w:val="auto"/>
                <w:vertAlign w:val="baseline"/>
                <w:lang w:val="en-US" w:eastAsia="zh-CN"/>
              </w:rPr>
              <w:t>学院开办了“三人行”讲堂。</w:t>
            </w:r>
          </w:p>
        </w:tc>
        <w:tc>
          <w:tcPr>
            <w:tcW w:w="1838" w:type="dxa"/>
            <w:tcBorders>
              <w:right w:val="single" w:color="auto" w:sz="4" w:space="0"/>
            </w:tcBorders>
            <w:noWrap w:val="0"/>
            <w:vAlign w:val="center"/>
          </w:tcPr>
          <w:p>
            <w:pPr>
              <w:jc w:val="both"/>
              <w:rPr>
                <w:rFonts w:hint="default" w:ascii="仿宋" w:hAnsi="仿宋" w:eastAsia="仿宋" w:cs="宋体"/>
                <w:color w:val="auto"/>
                <w:sz w:val="24"/>
                <w:szCs w:val="24"/>
                <w:lang w:val="en-US"/>
              </w:rPr>
            </w:pPr>
            <w:r>
              <w:rPr>
                <w:rFonts w:hint="eastAsia"/>
                <w:color w:val="auto"/>
                <w:vertAlign w:val="baseline"/>
                <w:lang w:val="en-US" w:eastAsia="zh-CN"/>
              </w:rPr>
              <w:t>学院制定了学生能力提升计划，；制定“早法医，早实践”方案；加强辅导成绩不佳学生。</w:t>
            </w:r>
          </w:p>
        </w:tc>
        <w:tc>
          <w:tcPr>
            <w:tcW w:w="958" w:type="dxa"/>
            <w:tcBorders>
              <w:right w:val="single" w:color="auto" w:sz="4" w:space="0"/>
            </w:tcBorders>
            <w:noWrap w:val="0"/>
            <w:vAlign w:val="center"/>
          </w:tcPr>
          <w:p>
            <w:pPr>
              <w:jc w:val="center"/>
              <w:rPr>
                <w:rFonts w:hint="eastAsia"/>
                <w:color w:val="auto"/>
                <w:vertAlign w:val="baseline"/>
                <w:lang w:val="en-US" w:eastAsia="zh-CN"/>
              </w:rPr>
            </w:pPr>
            <w:r>
              <w:rPr>
                <w:rFonts w:hint="eastAsia"/>
                <w:color w:val="auto"/>
                <w:vertAlign w:val="baseline"/>
                <w:lang w:val="en-US" w:eastAsia="zh-CN"/>
              </w:rPr>
              <w:t>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2" w:hRule="atLeast"/>
          <w:jc w:val="center"/>
        </w:trPr>
        <w:tc>
          <w:tcPr>
            <w:tcW w:w="971" w:type="dxa"/>
            <w:noWrap w:val="0"/>
            <w:vAlign w:val="center"/>
          </w:tcPr>
          <w:p>
            <w:pPr>
              <w:jc w:val="center"/>
              <w:rPr>
                <w:rFonts w:hint="eastAsia"/>
                <w:color w:val="auto"/>
                <w:vertAlign w:val="baseline"/>
                <w:lang w:val="en-US" w:eastAsia="zh-CN"/>
              </w:rPr>
            </w:pPr>
            <w:r>
              <w:rPr>
                <w:rFonts w:hint="eastAsia"/>
                <w:color w:val="auto"/>
                <w:vertAlign w:val="baseline"/>
                <w:lang w:val="en-US" w:eastAsia="zh-CN"/>
              </w:rPr>
              <w:t>麻醉医学院</w:t>
            </w:r>
          </w:p>
        </w:tc>
        <w:tc>
          <w:tcPr>
            <w:tcW w:w="1775" w:type="dxa"/>
            <w:tcBorders>
              <w:right w:val="single" w:color="auto" w:sz="4" w:space="0"/>
            </w:tcBorders>
            <w:noWrap w:val="0"/>
            <w:vAlign w:val="center"/>
          </w:tcPr>
          <w:p>
            <w:pPr>
              <w:jc w:val="both"/>
              <w:rPr>
                <w:rFonts w:hint="eastAsia"/>
                <w:color w:val="auto"/>
                <w:vertAlign w:val="baseline"/>
                <w:lang w:val="en-US" w:eastAsia="zh-CN"/>
              </w:rPr>
            </w:pPr>
            <w:r>
              <w:rPr>
                <w:rFonts w:hint="eastAsia"/>
                <w:color w:val="auto"/>
                <w:vertAlign w:val="baseline"/>
                <w:lang w:val="en-US" w:eastAsia="zh-CN"/>
              </w:rPr>
              <w:t>本学期共开设3门课程，承担了166个学时，除因疫情调整教学安排外，未出现异常情况。</w:t>
            </w:r>
          </w:p>
        </w:tc>
        <w:tc>
          <w:tcPr>
            <w:tcW w:w="1900"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学院已完成集体备课9次，记录详实，讨论充分，符合“五备三统一”要求。建议记录分为“基本信息”“主要内容”“讨论内容”“主持人决定性意见”4部分。</w:t>
            </w:r>
          </w:p>
        </w:tc>
        <w:tc>
          <w:tcPr>
            <w:tcW w:w="1475"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本学期开展试讲5人，其中新教师3人，听课专家提出了整改意见。</w:t>
            </w:r>
          </w:p>
        </w:tc>
        <w:tc>
          <w:tcPr>
            <w:tcW w:w="1725"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学院计划开展督导9人，已完成4人，均进行现场反馈。</w:t>
            </w:r>
          </w:p>
        </w:tc>
        <w:tc>
          <w:tcPr>
            <w:tcW w:w="1950"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学院领导为学生讲授思政课2次；在集体备课及试讲中均强调了思政元素的融入，学院设计备课记录增加思政元素栏，获省级思政课程示范项目1项。</w:t>
            </w:r>
          </w:p>
        </w:tc>
        <w:tc>
          <w:tcPr>
            <w:tcW w:w="1648" w:type="dxa"/>
            <w:tcBorders>
              <w:right w:val="single" w:color="auto" w:sz="4" w:space="0"/>
            </w:tcBorders>
            <w:noWrap w:val="0"/>
            <w:vAlign w:val="center"/>
          </w:tcPr>
          <w:p>
            <w:pPr>
              <w:jc w:val="both"/>
              <w:rPr>
                <w:rFonts w:hint="eastAsia"/>
                <w:color w:val="auto"/>
                <w:vertAlign w:val="baseline"/>
                <w:lang w:val="en-US" w:eastAsia="zh-CN"/>
              </w:rPr>
            </w:pPr>
            <w:r>
              <w:rPr>
                <w:rFonts w:hint="eastAsia"/>
                <w:color w:val="auto"/>
                <w:vertAlign w:val="baseline"/>
                <w:lang w:val="en-US" w:eastAsia="zh-CN"/>
              </w:rPr>
              <w:t>新增临床观摩课，设计了三重学生评价方式；制定制度规范学生荣誉类、突出事迹类、参加劳动加分。</w:t>
            </w:r>
          </w:p>
        </w:tc>
        <w:tc>
          <w:tcPr>
            <w:tcW w:w="1838" w:type="dxa"/>
            <w:tcBorders>
              <w:right w:val="single" w:color="auto" w:sz="4" w:space="0"/>
            </w:tcBorders>
            <w:noWrap w:val="0"/>
            <w:vAlign w:val="center"/>
          </w:tcPr>
          <w:p>
            <w:pPr>
              <w:jc w:val="both"/>
              <w:rPr>
                <w:rFonts w:hint="eastAsia"/>
                <w:color w:val="auto"/>
                <w:vertAlign w:val="baseline"/>
                <w:lang w:val="en-US" w:eastAsia="zh-CN"/>
              </w:rPr>
            </w:pPr>
            <w:r>
              <w:rPr>
                <w:rFonts w:hint="eastAsia"/>
                <w:color w:val="auto"/>
                <w:vertAlign w:val="baseline"/>
                <w:lang w:val="en-US" w:eastAsia="zh-CN"/>
              </w:rPr>
              <w:t>全面修订完善教案书写，根据学院情况自行设计备课记录格式，获省级思政课程示范项目1项。</w:t>
            </w:r>
          </w:p>
        </w:tc>
        <w:tc>
          <w:tcPr>
            <w:tcW w:w="958" w:type="dxa"/>
            <w:tcBorders>
              <w:right w:val="single" w:color="auto" w:sz="4" w:space="0"/>
            </w:tcBorders>
            <w:noWrap w:val="0"/>
            <w:vAlign w:val="center"/>
          </w:tcPr>
          <w:p>
            <w:pPr>
              <w:jc w:val="center"/>
              <w:rPr>
                <w:rFonts w:hint="eastAsia"/>
                <w:color w:val="auto"/>
                <w:vertAlign w:val="baseline"/>
                <w:lang w:val="en-US" w:eastAsia="zh-CN"/>
              </w:rPr>
            </w:pPr>
            <w:r>
              <w:rPr>
                <w:rFonts w:hint="eastAsia"/>
                <w:color w:val="auto"/>
                <w:vertAlign w:val="baseline"/>
                <w:lang w:val="en-US" w:eastAsia="zh-CN"/>
              </w:rPr>
              <w:t>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71" w:type="dxa"/>
            <w:noWrap w:val="0"/>
            <w:vAlign w:val="center"/>
          </w:tcPr>
          <w:p>
            <w:pPr>
              <w:jc w:val="center"/>
              <w:rPr>
                <w:rFonts w:hint="eastAsia"/>
                <w:color w:val="auto"/>
                <w:vertAlign w:val="baseline"/>
                <w:lang w:val="en-US" w:eastAsia="zh-CN"/>
              </w:rPr>
            </w:pPr>
            <w:r>
              <w:rPr>
                <w:rFonts w:hint="eastAsia"/>
                <w:color w:val="auto"/>
                <w:vertAlign w:val="baseline"/>
                <w:lang w:val="en-US" w:eastAsia="zh-CN"/>
              </w:rPr>
              <w:t>检验医学院</w:t>
            </w:r>
          </w:p>
        </w:tc>
        <w:tc>
          <w:tcPr>
            <w:tcW w:w="1775" w:type="dxa"/>
            <w:tcBorders>
              <w:right w:val="single" w:color="auto" w:sz="4" w:space="0"/>
            </w:tcBorders>
            <w:noWrap w:val="0"/>
            <w:vAlign w:val="center"/>
          </w:tcPr>
          <w:p>
            <w:pPr>
              <w:jc w:val="both"/>
              <w:rPr>
                <w:rFonts w:hint="eastAsia"/>
                <w:color w:val="auto"/>
                <w:vertAlign w:val="baseline"/>
                <w:lang w:val="en-US" w:eastAsia="zh-CN"/>
              </w:rPr>
            </w:pPr>
            <w:r>
              <w:rPr>
                <w:rFonts w:hint="eastAsia"/>
                <w:color w:val="auto"/>
                <w:vertAlign w:val="baseline"/>
                <w:lang w:val="en-US" w:eastAsia="zh-CN"/>
              </w:rPr>
              <w:t>本学期共开设5门课程，承担了1090个学时，除因疫情调整教学安排外，未出现异常情况。</w:t>
            </w:r>
          </w:p>
        </w:tc>
        <w:tc>
          <w:tcPr>
            <w:tcW w:w="1900" w:type="dxa"/>
            <w:noWrap w:val="0"/>
            <w:vAlign w:val="center"/>
          </w:tcPr>
          <w:p>
            <w:pPr>
              <w:jc w:val="both"/>
              <w:rPr>
                <w:rFonts w:hint="default"/>
                <w:color w:val="auto"/>
                <w:vertAlign w:val="baseline"/>
                <w:lang w:val="en-US" w:eastAsia="zh-CN"/>
              </w:rPr>
            </w:pPr>
            <w:r>
              <w:rPr>
                <w:rFonts w:hint="eastAsia"/>
                <w:color w:val="auto"/>
                <w:vertAlign w:val="baseline"/>
                <w:lang w:val="en-US" w:eastAsia="zh-CN"/>
              </w:rPr>
              <w:t>学院按计划完成了15次集体备课，备课流程、记录规范，参与人员多；但对重点的讨论不充分，无对过往存在问题的整改情况。</w:t>
            </w:r>
          </w:p>
        </w:tc>
        <w:tc>
          <w:tcPr>
            <w:tcW w:w="1475" w:type="dxa"/>
            <w:noWrap w:val="0"/>
            <w:vAlign w:val="center"/>
          </w:tcPr>
          <w:p>
            <w:pPr>
              <w:jc w:val="both"/>
              <w:rPr>
                <w:rFonts w:hint="default"/>
                <w:color w:val="auto"/>
                <w:vertAlign w:val="baseline"/>
                <w:lang w:val="en-US" w:eastAsia="zh-CN"/>
              </w:rPr>
            </w:pPr>
            <w:r>
              <w:rPr>
                <w:rFonts w:hint="eastAsia"/>
                <w:color w:val="auto"/>
                <w:vertAlign w:val="baseline"/>
                <w:lang w:val="en-US" w:eastAsia="zh-CN"/>
              </w:rPr>
              <w:t>共开展试讲5人次，对试讲发现的问题及改进措施的梳理有针对性。</w:t>
            </w:r>
          </w:p>
        </w:tc>
        <w:tc>
          <w:tcPr>
            <w:tcW w:w="1725" w:type="dxa"/>
            <w:noWrap w:val="0"/>
            <w:vAlign w:val="center"/>
          </w:tcPr>
          <w:p>
            <w:pPr>
              <w:jc w:val="both"/>
              <w:rPr>
                <w:rFonts w:hint="eastAsia" w:ascii="仿宋" w:hAnsi="仿宋" w:eastAsia="仿宋" w:cs="宋体"/>
                <w:color w:val="auto"/>
                <w:sz w:val="24"/>
                <w:szCs w:val="24"/>
              </w:rPr>
            </w:pPr>
            <w:r>
              <w:rPr>
                <w:rFonts w:hint="eastAsia"/>
                <w:color w:val="auto"/>
                <w:vertAlign w:val="baseline"/>
                <w:lang w:val="en-US" w:eastAsia="zh-CN"/>
              </w:rPr>
              <w:t>学院计划开展督导15人，已完成督导10人；学院领导听课9人次；教学秘书向教研室反馈听可意见。</w:t>
            </w:r>
          </w:p>
        </w:tc>
        <w:tc>
          <w:tcPr>
            <w:tcW w:w="1950"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学院领导为学生讲授思政课3次；组织教师参加思政专题培训；大纲与教案中体现思政教学目标，案例丰富；思政走进第二课堂。</w:t>
            </w:r>
          </w:p>
        </w:tc>
        <w:tc>
          <w:tcPr>
            <w:tcW w:w="1648" w:type="dxa"/>
            <w:tcBorders>
              <w:right w:val="single" w:color="auto" w:sz="4" w:space="0"/>
            </w:tcBorders>
            <w:noWrap w:val="0"/>
            <w:vAlign w:val="center"/>
          </w:tcPr>
          <w:p>
            <w:pPr>
              <w:jc w:val="both"/>
              <w:rPr>
                <w:rFonts w:hint="eastAsia"/>
                <w:color w:val="auto"/>
                <w:vertAlign w:val="baseline"/>
                <w:lang w:val="en-US" w:eastAsia="zh-CN"/>
              </w:rPr>
            </w:pPr>
            <w:r>
              <w:rPr>
                <w:rFonts w:hint="eastAsia"/>
                <w:color w:val="auto"/>
                <w:vertAlign w:val="baseline"/>
                <w:lang w:val="en-US" w:eastAsia="zh-CN"/>
              </w:rPr>
              <w:t>学院理解“改革学生评价”有误，根据“深化新时代教育评价改革总体方案”，改革学生评价就是采用多元化的手段评价学生，不仅限于考试评价等单一手段。</w:t>
            </w:r>
          </w:p>
        </w:tc>
        <w:tc>
          <w:tcPr>
            <w:tcW w:w="1838" w:type="dxa"/>
            <w:tcBorders>
              <w:right w:val="single" w:color="auto" w:sz="4" w:space="0"/>
            </w:tcBorders>
            <w:noWrap w:val="0"/>
            <w:vAlign w:val="center"/>
          </w:tcPr>
          <w:p>
            <w:pPr>
              <w:jc w:val="both"/>
              <w:rPr>
                <w:rFonts w:hint="eastAsia"/>
                <w:color w:val="auto"/>
                <w:vertAlign w:val="baseline"/>
                <w:lang w:val="en-US" w:eastAsia="zh-CN"/>
              </w:rPr>
            </w:pPr>
            <w:r>
              <w:rPr>
                <w:rFonts w:hint="eastAsia"/>
                <w:color w:val="auto"/>
                <w:vertAlign w:val="baseline"/>
                <w:lang w:val="en-US" w:eastAsia="zh-CN"/>
              </w:rPr>
              <w:t>加强线上课程资源的利用；积极申报教改及思政改革项目，申报国家级一流课程、教学成果奖等；检验专业获软科排名40名；获批教育部校企合作项目。</w:t>
            </w:r>
          </w:p>
        </w:tc>
        <w:tc>
          <w:tcPr>
            <w:tcW w:w="958" w:type="dxa"/>
            <w:tcBorders>
              <w:right w:val="single" w:color="auto" w:sz="4" w:space="0"/>
            </w:tcBorders>
            <w:noWrap w:val="0"/>
            <w:vAlign w:val="center"/>
          </w:tcPr>
          <w:p>
            <w:pPr>
              <w:jc w:val="center"/>
              <w:rPr>
                <w:rFonts w:hint="eastAsia"/>
                <w:color w:val="auto"/>
                <w:vertAlign w:val="baseline"/>
                <w:lang w:val="en-US" w:eastAsia="zh-CN"/>
              </w:rPr>
            </w:pPr>
            <w:r>
              <w:rPr>
                <w:rFonts w:hint="eastAsia"/>
                <w:color w:val="auto"/>
                <w:vertAlign w:val="baseline"/>
                <w:lang w:val="en-US" w:eastAsia="zh-CN"/>
              </w:rPr>
              <w:t>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71" w:type="dxa"/>
            <w:noWrap w:val="0"/>
            <w:vAlign w:val="center"/>
          </w:tcPr>
          <w:p>
            <w:pPr>
              <w:jc w:val="center"/>
              <w:rPr>
                <w:rFonts w:hint="eastAsia"/>
                <w:color w:val="auto"/>
                <w:vertAlign w:val="baseline"/>
                <w:lang w:val="en-US" w:eastAsia="zh-CN"/>
              </w:rPr>
            </w:pPr>
            <w:r>
              <w:rPr>
                <w:rFonts w:hint="eastAsia"/>
                <w:color w:val="auto"/>
                <w:vertAlign w:val="baseline"/>
                <w:lang w:val="en-US" w:eastAsia="zh-CN"/>
              </w:rPr>
              <w:t>体育与健康学院</w:t>
            </w:r>
          </w:p>
        </w:tc>
        <w:tc>
          <w:tcPr>
            <w:tcW w:w="1775" w:type="dxa"/>
            <w:tcBorders>
              <w:right w:val="single" w:color="auto" w:sz="4" w:space="0"/>
            </w:tcBorders>
            <w:noWrap w:val="0"/>
            <w:vAlign w:val="center"/>
          </w:tcPr>
          <w:p>
            <w:pPr>
              <w:jc w:val="both"/>
              <w:rPr>
                <w:rFonts w:hint="eastAsia"/>
                <w:color w:val="auto"/>
                <w:vertAlign w:val="baseline"/>
                <w:lang w:val="en-US" w:eastAsia="zh-CN"/>
              </w:rPr>
            </w:pPr>
            <w:r>
              <w:rPr>
                <w:rFonts w:hint="eastAsia"/>
                <w:color w:val="auto"/>
                <w:spacing w:val="-6"/>
                <w:sz w:val="21"/>
                <w:vertAlign w:val="baseline"/>
                <w:lang w:val="en-US" w:eastAsia="zh-CN"/>
              </w:rPr>
              <w:t>本学期共开设34门课程，承担了约8500个学时，人均300学时以上，除因疫情调整教学安排外，未出现异常情况。</w:t>
            </w:r>
          </w:p>
        </w:tc>
        <w:tc>
          <w:tcPr>
            <w:tcW w:w="1900"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学院已完成集体备课6次，备课中讨论的问题未形成决议。</w:t>
            </w:r>
          </w:p>
        </w:tc>
        <w:tc>
          <w:tcPr>
            <w:tcW w:w="1475" w:type="dxa"/>
            <w:noWrap w:val="0"/>
            <w:vAlign w:val="center"/>
          </w:tcPr>
          <w:p>
            <w:pPr>
              <w:jc w:val="both"/>
              <w:rPr>
                <w:rFonts w:hint="eastAsia"/>
                <w:color w:val="auto"/>
                <w:vertAlign w:val="baseline"/>
                <w:lang w:val="en-US" w:eastAsia="zh-CN"/>
              </w:rPr>
            </w:pPr>
            <w:r>
              <w:rPr>
                <w:rFonts w:hint="eastAsia" w:ascii="Times New Roman" w:hAnsi="Times New Roman" w:eastAsia="宋体" w:cs="Times New Roman"/>
                <w:color w:val="auto"/>
                <w:vertAlign w:val="baseline"/>
                <w:lang w:val="en-US" w:eastAsia="zh-CN"/>
              </w:rPr>
              <w:t>学院有2位新进教师，按照导师制要求开展了指导、试讲、听课等。</w:t>
            </w:r>
          </w:p>
        </w:tc>
        <w:tc>
          <w:tcPr>
            <w:tcW w:w="1725"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本学期学院计划开展督导5次，已完成3次。</w:t>
            </w:r>
          </w:p>
        </w:tc>
        <w:tc>
          <w:tcPr>
            <w:tcW w:w="1950"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邀请校领导讲授思政课1次，学院领导为学生讲授思政课1次；课程思政融入教案，融入了体育活动。</w:t>
            </w:r>
          </w:p>
        </w:tc>
        <w:tc>
          <w:tcPr>
            <w:tcW w:w="1648" w:type="dxa"/>
            <w:tcBorders>
              <w:right w:val="single" w:color="auto" w:sz="4" w:space="0"/>
            </w:tcBorders>
            <w:noWrap w:val="0"/>
            <w:vAlign w:val="center"/>
          </w:tcPr>
          <w:p>
            <w:pPr>
              <w:jc w:val="both"/>
              <w:rPr>
                <w:rFonts w:hint="eastAsia"/>
                <w:color w:val="auto"/>
                <w:vertAlign w:val="baseline"/>
                <w:lang w:val="en-US" w:eastAsia="zh-CN"/>
              </w:rPr>
            </w:pPr>
            <w:r>
              <w:rPr>
                <w:rFonts w:hint="eastAsia" w:ascii="Times New Roman" w:hAnsi="Times New Roman" w:eastAsia="宋体" w:cs="Times New Roman"/>
                <w:color w:val="auto"/>
                <w:spacing w:val="-6"/>
                <w:sz w:val="21"/>
                <w:vertAlign w:val="baseline"/>
                <w:lang w:val="en-US" w:eastAsia="zh-CN"/>
              </w:rPr>
              <w:t>注重学生的社会实践，拓展学生的视野</w:t>
            </w:r>
          </w:p>
        </w:tc>
        <w:tc>
          <w:tcPr>
            <w:tcW w:w="1838" w:type="dxa"/>
            <w:tcBorders>
              <w:right w:val="single" w:color="auto" w:sz="4" w:space="0"/>
            </w:tcBorders>
            <w:noWrap w:val="0"/>
            <w:vAlign w:val="center"/>
          </w:tcPr>
          <w:p>
            <w:pPr>
              <w:jc w:val="both"/>
              <w:rPr>
                <w:rFonts w:hint="eastAsia"/>
                <w:color w:val="auto"/>
                <w:vertAlign w:val="baseline"/>
                <w:lang w:val="en-US" w:eastAsia="zh-CN"/>
              </w:rPr>
            </w:pPr>
            <w:r>
              <w:rPr>
                <w:rFonts w:hint="eastAsia" w:ascii="Times New Roman" w:hAnsi="Times New Roman" w:eastAsia="宋体" w:cs="Times New Roman"/>
                <w:color w:val="auto"/>
                <w:spacing w:val="-6"/>
                <w:sz w:val="21"/>
                <w:vertAlign w:val="baseline"/>
                <w:lang w:val="en-US" w:eastAsia="zh-CN"/>
              </w:rPr>
              <w:t>学院持续开展教学巡查工作；参加全国运动康复技能大赛获二等奖；调整了社体专业的见习，执行了见习导师制。</w:t>
            </w:r>
          </w:p>
        </w:tc>
        <w:tc>
          <w:tcPr>
            <w:tcW w:w="958" w:type="dxa"/>
            <w:tcBorders>
              <w:right w:val="single" w:color="auto" w:sz="4" w:space="0"/>
            </w:tcBorders>
            <w:noWrap w:val="0"/>
            <w:vAlign w:val="center"/>
          </w:tcPr>
          <w:p>
            <w:pPr>
              <w:jc w:val="center"/>
              <w:rPr>
                <w:rFonts w:hint="eastAsia"/>
                <w:color w:val="auto"/>
                <w:vertAlign w:val="baseline"/>
                <w:lang w:val="en-US" w:eastAsia="zh-CN"/>
              </w:rPr>
            </w:pPr>
            <w:r>
              <w:rPr>
                <w:rFonts w:hint="eastAsia"/>
                <w:color w:val="auto"/>
                <w:vertAlign w:val="baseline"/>
                <w:lang w:val="en-US" w:eastAsia="zh-CN"/>
              </w:rPr>
              <w:t>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71" w:type="dxa"/>
            <w:noWrap w:val="0"/>
            <w:vAlign w:val="center"/>
          </w:tcPr>
          <w:p>
            <w:pPr>
              <w:jc w:val="center"/>
              <w:rPr>
                <w:rFonts w:hint="eastAsia"/>
                <w:color w:val="auto"/>
                <w:vertAlign w:val="baseline"/>
                <w:lang w:val="en-US" w:eastAsia="zh-CN"/>
              </w:rPr>
            </w:pPr>
            <w:r>
              <w:rPr>
                <w:rFonts w:hint="eastAsia"/>
                <w:color w:val="auto"/>
                <w:vertAlign w:val="baseline"/>
                <w:lang w:val="en-US" w:eastAsia="zh-CN"/>
              </w:rPr>
              <w:t>口腔医学院</w:t>
            </w:r>
          </w:p>
        </w:tc>
        <w:tc>
          <w:tcPr>
            <w:tcW w:w="1775" w:type="dxa"/>
            <w:tcBorders>
              <w:right w:val="single" w:color="auto" w:sz="4" w:space="0"/>
            </w:tcBorders>
            <w:noWrap w:val="0"/>
            <w:vAlign w:val="center"/>
          </w:tcPr>
          <w:p>
            <w:pPr>
              <w:jc w:val="both"/>
              <w:rPr>
                <w:rFonts w:hint="eastAsia"/>
                <w:color w:val="auto"/>
                <w:vertAlign w:val="baseline"/>
                <w:lang w:val="en-US" w:eastAsia="zh-CN"/>
              </w:rPr>
            </w:pPr>
            <w:r>
              <w:rPr>
                <w:rFonts w:hint="eastAsia"/>
                <w:color w:val="auto"/>
                <w:vertAlign w:val="baseline"/>
                <w:lang w:val="en-US" w:eastAsia="zh-CN"/>
              </w:rPr>
              <w:t>本学期共开设17门课程，承担了1566个学时，除因疫情调整教学安排外，未出现异常情况。</w:t>
            </w:r>
          </w:p>
        </w:tc>
        <w:tc>
          <w:tcPr>
            <w:tcW w:w="1900"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学院计划开展56次集体备课，已全部完成，但集体备课目的、需解决的问题欠明确，学情分析不够，主持人总结不到位，未形成最终决策。</w:t>
            </w:r>
          </w:p>
        </w:tc>
        <w:tc>
          <w:tcPr>
            <w:tcW w:w="1475" w:type="dxa"/>
            <w:noWrap w:val="0"/>
            <w:vAlign w:val="center"/>
          </w:tcPr>
          <w:p>
            <w:pPr>
              <w:jc w:val="both"/>
              <w:rPr>
                <w:rFonts w:hint="eastAsia" w:ascii="Times New Roman" w:hAnsi="Times New Roman" w:eastAsia="宋体" w:cs="Times New Roman"/>
                <w:color w:val="auto"/>
                <w:vertAlign w:val="baseline"/>
                <w:lang w:val="en-US" w:eastAsia="zh-CN"/>
              </w:rPr>
            </w:pPr>
            <w:r>
              <w:rPr>
                <w:rFonts w:hint="eastAsia"/>
                <w:color w:val="auto"/>
                <w:vertAlign w:val="baseline"/>
                <w:lang w:val="en-US" w:eastAsia="zh-CN"/>
              </w:rPr>
              <w:t>已开展试讲22人次，对存在问题的教师通过老教师指导，以及多次试讲帮助提高。</w:t>
            </w:r>
          </w:p>
        </w:tc>
        <w:tc>
          <w:tcPr>
            <w:tcW w:w="1725"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学院计划开展督导16人，已完成督导10人，对督导效果欠佳的教师通过参加试讲及集体备课提升教学能力。</w:t>
            </w:r>
          </w:p>
        </w:tc>
        <w:tc>
          <w:tcPr>
            <w:tcW w:w="1950"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邀请校领导讲授思政课1次，学院领导为学生讲授思政课3次；从培养方案出发整合思政课程，并融入大纲、教案、课件；开展优秀思政案例评选活动，收集到案例62份。</w:t>
            </w:r>
          </w:p>
        </w:tc>
        <w:tc>
          <w:tcPr>
            <w:tcW w:w="1648" w:type="dxa"/>
            <w:tcBorders>
              <w:right w:val="single" w:color="auto" w:sz="4" w:space="0"/>
            </w:tcBorders>
            <w:noWrap w:val="0"/>
            <w:vAlign w:val="center"/>
          </w:tcPr>
          <w:p>
            <w:pPr>
              <w:jc w:val="both"/>
              <w:rPr>
                <w:rFonts w:hint="eastAsia" w:ascii="Times New Roman" w:hAnsi="Times New Roman" w:eastAsia="宋体" w:cs="Times New Roman"/>
                <w:color w:val="auto"/>
                <w:spacing w:val="-6"/>
                <w:sz w:val="21"/>
                <w:vertAlign w:val="baseline"/>
                <w:lang w:val="en-US" w:eastAsia="zh-CN"/>
              </w:rPr>
            </w:pPr>
            <w:r>
              <w:rPr>
                <w:rFonts w:hint="eastAsia" w:ascii="Times New Roman" w:hAnsi="Times New Roman" w:eastAsia="宋体" w:cs="Times New Roman"/>
                <w:color w:val="auto"/>
                <w:vertAlign w:val="baseline"/>
                <w:lang w:val="en-US" w:eastAsia="zh-CN"/>
              </w:rPr>
              <w:t>考试中增加了论文综述的科研思维培训和考核，采取OSCA系统对学生进行口内、口外、修复3个项目实操考察，其余根据学校安排开展活动。</w:t>
            </w:r>
          </w:p>
        </w:tc>
        <w:tc>
          <w:tcPr>
            <w:tcW w:w="1838" w:type="dxa"/>
            <w:tcBorders>
              <w:right w:val="single" w:color="auto" w:sz="4" w:space="0"/>
            </w:tcBorders>
            <w:noWrap w:val="0"/>
            <w:vAlign w:val="center"/>
          </w:tcPr>
          <w:p>
            <w:pPr>
              <w:jc w:val="both"/>
              <w:rPr>
                <w:rFonts w:hint="eastAsia" w:ascii="Times New Roman" w:hAnsi="Times New Roman" w:eastAsia="宋体" w:cs="Times New Roman"/>
                <w:color w:val="auto"/>
                <w:spacing w:val="-6"/>
                <w:sz w:val="21"/>
                <w:vertAlign w:val="baseline"/>
                <w:lang w:val="en-US" w:eastAsia="zh-CN"/>
              </w:rPr>
            </w:pPr>
            <w:r>
              <w:rPr>
                <w:rFonts w:hint="eastAsia" w:ascii="Times New Roman" w:hAnsi="Times New Roman" w:eastAsia="宋体" w:cs="Times New Roman"/>
                <w:color w:val="auto"/>
                <w:spacing w:val="-11"/>
                <w:sz w:val="21"/>
                <w:vertAlign w:val="baseline"/>
                <w:lang w:val="en-US" w:eastAsia="zh-CN"/>
              </w:rPr>
              <w:t>推进国家级一流专业和一流课程建设，申报口腔医学“5+3”一体化培养，在研省级教改课题共6项，校级2项，多名教师参与教学竞赛获奖，获校级优秀教师2人，优秀教育工作者1人，校级金师1人。</w:t>
            </w:r>
          </w:p>
        </w:tc>
        <w:tc>
          <w:tcPr>
            <w:tcW w:w="958" w:type="dxa"/>
            <w:tcBorders>
              <w:right w:val="single" w:color="auto" w:sz="4" w:space="0"/>
            </w:tcBorders>
            <w:noWrap w:val="0"/>
            <w:vAlign w:val="center"/>
          </w:tcPr>
          <w:p>
            <w:pPr>
              <w:jc w:val="center"/>
              <w:rPr>
                <w:rFonts w:hint="eastAsia"/>
                <w:color w:val="auto"/>
                <w:vertAlign w:val="baseline"/>
                <w:lang w:val="en-US" w:eastAsia="zh-CN"/>
              </w:rPr>
            </w:pPr>
            <w:r>
              <w:rPr>
                <w:rFonts w:hint="eastAsia"/>
                <w:color w:val="auto"/>
                <w:vertAlign w:val="baseline"/>
                <w:lang w:val="en-US" w:eastAsia="zh-CN"/>
              </w:rPr>
              <w:t>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71" w:type="dxa"/>
            <w:noWrap w:val="0"/>
            <w:vAlign w:val="center"/>
          </w:tcPr>
          <w:p>
            <w:pPr>
              <w:jc w:val="center"/>
              <w:rPr>
                <w:rFonts w:hint="eastAsia"/>
                <w:color w:val="auto"/>
                <w:vertAlign w:val="baseline"/>
                <w:lang w:val="en-US" w:eastAsia="zh-CN"/>
              </w:rPr>
            </w:pPr>
            <w:r>
              <w:rPr>
                <w:rFonts w:hint="eastAsia"/>
                <w:color w:val="auto"/>
                <w:vertAlign w:val="baseline"/>
                <w:lang w:val="en-US" w:eastAsia="zh-CN"/>
              </w:rPr>
              <w:t>外国语学院</w:t>
            </w:r>
          </w:p>
        </w:tc>
        <w:tc>
          <w:tcPr>
            <w:tcW w:w="1775" w:type="dxa"/>
            <w:tcBorders>
              <w:right w:val="single" w:color="auto" w:sz="4" w:space="0"/>
            </w:tcBorders>
            <w:noWrap w:val="0"/>
            <w:vAlign w:val="center"/>
          </w:tcPr>
          <w:p>
            <w:pPr>
              <w:jc w:val="both"/>
              <w:rPr>
                <w:rFonts w:hint="eastAsia"/>
                <w:color w:val="auto"/>
                <w:vertAlign w:val="baseline"/>
                <w:lang w:val="en-US" w:eastAsia="zh-CN"/>
              </w:rPr>
            </w:pPr>
            <w:r>
              <w:rPr>
                <w:rFonts w:hint="eastAsia"/>
                <w:color w:val="auto"/>
                <w:vertAlign w:val="baseline"/>
                <w:lang w:val="en-US" w:eastAsia="zh-CN"/>
              </w:rPr>
              <w:t>本学期共开设46门课程，承担了10654个学时，除因疫情调整教学安排外，未出现异常情况。</w:t>
            </w:r>
          </w:p>
        </w:tc>
        <w:tc>
          <w:tcPr>
            <w:tcW w:w="1900"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学院每个教研室均计划开展3次集体备课，参与人员多，记录详实规范，但记录中课程基本信息不完整。</w:t>
            </w:r>
          </w:p>
        </w:tc>
        <w:tc>
          <w:tcPr>
            <w:tcW w:w="1475"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本学期仅有一位新进教师开展试讲活动，现场反馈了意见，意见详细有针对性。</w:t>
            </w:r>
          </w:p>
        </w:tc>
        <w:tc>
          <w:tcPr>
            <w:tcW w:w="1725"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学院已完成教学督导4人，同时开展同行听课12人次。</w:t>
            </w:r>
          </w:p>
        </w:tc>
        <w:tc>
          <w:tcPr>
            <w:tcW w:w="1950"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学院领导为学生讲授思政课2次；各教研室积极挖掘思政元素，开展优秀思政元素分项活动。</w:t>
            </w:r>
          </w:p>
          <w:p>
            <w:pPr>
              <w:jc w:val="both"/>
              <w:rPr>
                <w:rFonts w:hint="eastAsia"/>
                <w:color w:val="auto"/>
                <w:vertAlign w:val="baseline"/>
                <w:lang w:val="en-US" w:eastAsia="zh-CN"/>
              </w:rPr>
            </w:pPr>
          </w:p>
          <w:p>
            <w:pPr>
              <w:jc w:val="both"/>
              <w:rPr>
                <w:rFonts w:hint="eastAsia"/>
                <w:color w:val="auto"/>
                <w:vertAlign w:val="baseline"/>
                <w:lang w:val="en-US" w:eastAsia="zh-CN"/>
              </w:rPr>
            </w:pPr>
          </w:p>
        </w:tc>
        <w:tc>
          <w:tcPr>
            <w:tcW w:w="1648" w:type="dxa"/>
            <w:tcBorders>
              <w:right w:val="single" w:color="auto" w:sz="4" w:space="0"/>
            </w:tcBorders>
            <w:noWrap w:val="0"/>
            <w:vAlign w:val="center"/>
          </w:tcPr>
          <w:p>
            <w:pPr>
              <w:jc w:val="both"/>
              <w:rPr>
                <w:rFonts w:hint="eastAsia" w:ascii="Times New Roman" w:hAnsi="Times New Roman" w:eastAsia="宋体" w:cs="Times New Roman"/>
                <w:color w:val="auto"/>
                <w:vertAlign w:val="baseline"/>
                <w:lang w:val="en-US" w:eastAsia="zh-CN"/>
              </w:rPr>
            </w:pPr>
            <w:r>
              <w:rPr>
                <w:rFonts w:hint="eastAsia"/>
                <w:color w:val="auto"/>
                <w:vertAlign w:val="baseline"/>
                <w:lang w:val="en-US" w:eastAsia="zh-CN"/>
              </w:rPr>
              <w:t>学院围绕“三全育人”开展系列活动，举办讲座等。</w:t>
            </w:r>
          </w:p>
        </w:tc>
        <w:tc>
          <w:tcPr>
            <w:tcW w:w="1838" w:type="dxa"/>
            <w:tcBorders>
              <w:right w:val="single" w:color="auto" w:sz="4" w:space="0"/>
            </w:tcBorders>
            <w:noWrap w:val="0"/>
            <w:vAlign w:val="center"/>
          </w:tcPr>
          <w:p>
            <w:pPr>
              <w:jc w:val="both"/>
              <w:rPr>
                <w:rFonts w:hint="eastAsia"/>
                <w:color w:val="auto"/>
                <w:vertAlign w:val="baseline"/>
                <w:lang w:val="en-US" w:eastAsia="zh-CN"/>
              </w:rPr>
            </w:pPr>
            <w:r>
              <w:rPr>
                <w:rFonts w:hint="eastAsia"/>
                <w:color w:val="auto"/>
                <w:vertAlign w:val="baseline"/>
                <w:lang w:val="en-US" w:eastAsia="zh-CN"/>
              </w:rPr>
              <w:t>学院为提高学生专四成绩制定了《专四模考执行方案》；开展了大学英语公开课活动；积极组织学生参加各类竞赛并多次获奖。</w:t>
            </w:r>
          </w:p>
          <w:p>
            <w:pPr>
              <w:jc w:val="both"/>
              <w:rPr>
                <w:rFonts w:hint="eastAsia"/>
                <w:color w:val="auto"/>
                <w:vertAlign w:val="baseline"/>
                <w:lang w:val="en-US" w:eastAsia="zh-CN"/>
              </w:rPr>
            </w:pPr>
          </w:p>
        </w:tc>
        <w:tc>
          <w:tcPr>
            <w:tcW w:w="958" w:type="dxa"/>
            <w:tcBorders>
              <w:right w:val="single" w:color="auto" w:sz="4" w:space="0"/>
            </w:tcBorders>
            <w:noWrap w:val="0"/>
            <w:vAlign w:val="center"/>
          </w:tcPr>
          <w:p>
            <w:pPr>
              <w:jc w:val="center"/>
              <w:rPr>
                <w:rFonts w:hint="eastAsia"/>
                <w:color w:val="auto"/>
                <w:vertAlign w:val="baseline"/>
                <w:lang w:val="en-US" w:eastAsia="zh-CN"/>
              </w:rPr>
            </w:pPr>
            <w:r>
              <w:rPr>
                <w:rFonts w:hint="eastAsia"/>
                <w:color w:val="auto"/>
                <w:vertAlign w:val="baseline"/>
                <w:lang w:val="en-US" w:eastAsia="zh-CN"/>
              </w:rPr>
              <w:t>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71" w:type="dxa"/>
            <w:noWrap w:val="0"/>
            <w:vAlign w:val="center"/>
          </w:tcPr>
          <w:p>
            <w:pPr>
              <w:jc w:val="center"/>
              <w:rPr>
                <w:rFonts w:hint="eastAsia"/>
                <w:color w:val="auto"/>
                <w:vertAlign w:val="baseline"/>
                <w:lang w:val="en-US" w:eastAsia="zh-CN"/>
              </w:rPr>
            </w:pPr>
            <w:r>
              <w:rPr>
                <w:rFonts w:hint="eastAsia"/>
                <w:color w:val="auto"/>
                <w:vertAlign w:val="baseline"/>
                <w:lang w:val="en-US" w:eastAsia="zh-CN"/>
              </w:rPr>
              <w:t>医学信息工程学院</w:t>
            </w:r>
          </w:p>
        </w:tc>
        <w:tc>
          <w:tcPr>
            <w:tcW w:w="1775" w:type="dxa"/>
            <w:tcBorders>
              <w:right w:val="single" w:color="auto" w:sz="4" w:space="0"/>
            </w:tcBorders>
            <w:noWrap w:val="0"/>
            <w:vAlign w:val="center"/>
          </w:tcPr>
          <w:p>
            <w:pPr>
              <w:jc w:val="both"/>
              <w:rPr>
                <w:rFonts w:hint="eastAsia"/>
                <w:color w:val="auto"/>
                <w:vertAlign w:val="baseline"/>
                <w:lang w:val="en-US" w:eastAsia="zh-CN"/>
              </w:rPr>
            </w:pPr>
            <w:r>
              <w:rPr>
                <w:rFonts w:hint="eastAsia"/>
                <w:color w:val="auto"/>
                <w:vertAlign w:val="baseline"/>
                <w:lang w:val="en-US" w:eastAsia="zh-CN"/>
              </w:rPr>
              <w:t>各课程均按教学计划正常进行，但调课情况偏多。</w:t>
            </w:r>
          </w:p>
        </w:tc>
        <w:tc>
          <w:tcPr>
            <w:tcW w:w="1900"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学院计划每教研室开展2次集体备课，均已全部完成；备课记录内容少，不规范，不详细，缺少学情分析；备课时间较短，效果欠佳。</w:t>
            </w:r>
          </w:p>
        </w:tc>
        <w:tc>
          <w:tcPr>
            <w:tcW w:w="1475"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学期初开展了试讲活动，院长参加，但对教师整改提高环节的跟进不足。</w:t>
            </w:r>
          </w:p>
        </w:tc>
        <w:tc>
          <w:tcPr>
            <w:tcW w:w="1725"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开展了院系-教研室2级督导，实际完成24人次。</w:t>
            </w:r>
          </w:p>
        </w:tc>
        <w:tc>
          <w:tcPr>
            <w:tcW w:w="1950"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邀请校领导讲授思政课1次，学院领导为学生讲授思政课2次；教研室积极开展课程规划，融入课程思政内容，申报课程思政项目2项，开展课程思政设计竞赛。</w:t>
            </w:r>
          </w:p>
          <w:p>
            <w:pPr>
              <w:jc w:val="both"/>
              <w:rPr>
                <w:rFonts w:hint="eastAsia"/>
                <w:color w:val="auto"/>
                <w:vertAlign w:val="baseline"/>
                <w:lang w:val="en-US" w:eastAsia="zh-CN"/>
              </w:rPr>
            </w:pPr>
          </w:p>
        </w:tc>
        <w:tc>
          <w:tcPr>
            <w:tcW w:w="1648" w:type="dxa"/>
            <w:tcBorders>
              <w:right w:val="single" w:color="auto" w:sz="4" w:space="0"/>
            </w:tcBorders>
            <w:noWrap w:val="0"/>
            <w:vAlign w:val="center"/>
          </w:tcPr>
          <w:p>
            <w:pPr>
              <w:jc w:val="both"/>
              <w:rPr>
                <w:rFonts w:hint="eastAsia"/>
                <w:color w:val="auto"/>
                <w:vertAlign w:val="baseline"/>
                <w:lang w:val="en-US" w:eastAsia="zh-CN"/>
              </w:rPr>
            </w:pPr>
            <w:r>
              <w:rPr>
                <w:rFonts w:hint="eastAsia"/>
                <w:color w:val="auto"/>
                <w:vertAlign w:val="baseline"/>
                <w:lang w:val="en-US" w:eastAsia="zh-CN"/>
              </w:rPr>
              <w:t>制定了学生德育培养方案；开展了学风建设相关工作，加强学生宿舍管理开展素质</w:t>
            </w:r>
            <w:r>
              <w:rPr>
                <w:rFonts w:hint="eastAsia" w:ascii="Times New Roman" w:hAnsi="Times New Roman" w:eastAsia="宋体" w:cs="Times New Roman"/>
                <w:color w:val="auto"/>
                <w:vertAlign w:val="baseline"/>
                <w:lang w:val="en-US" w:eastAsia="zh-CN"/>
              </w:rPr>
              <w:t>教育，开展了寝室文化主题设计大赛。</w:t>
            </w:r>
          </w:p>
        </w:tc>
        <w:tc>
          <w:tcPr>
            <w:tcW w:w="1838" w:type="dxa"/>
            <w:tcBorders>
              <w:right w:val="single" w:color="auto" w:sz="4" w:space="0"/>
            </w:tcBorders>
            <w:noWrap w:val="0"/>
            <w:vAlign w:val="center"/>
          </w:tcPr>
          <w:p>
            <w:pPr>
              <w:jc w:val="both"/>
              <w:rPr>
                <w:rFonts w:hint="eastAsia"/>
                <w:color w:val="auto"/>
                <w:vertAlign w:val="baseline"/>
                <w:lang w:val="en-US" w:eastAsia="zh-CN"/>
              </w:rPr>
            </w:pPr>
            <w:r>
              <w:rPr>
                <w:rFonts w:hint="eastAsia"/>
                <w:color w:val="auto"/>
                <w:vertAlign w:val="baseline"/>
                <w:lang w:val="en-US" w:eastAsia="zh-CN"/>
              </w:rPr>
              <w:t>卫生信息教研室所有课程均开展线上课程建设工作，积极组织学生参加比赛，并在各级别比赛中多次获奖；开展教学工作例会，每月2次。</w:t>
            </w:r>
          </w:p>
        </w:tc>
        <w:tc>
          <w:tcPr>
            <w:tcW w:w="958" w:type="dxa"/>
            <w:tcBorders>
              <w:right w:val="single" w:color="auto" w:sz="4" w:space="0"/>
            </w:tcBorders>
            <w:noWrap w:val="0"/>
            <w:vAlign w:val="center"/>
          </w:tcPr>
          <w:p>
            <w:pPr>
              <w:jc w:val="center"/>
              <w:rPr>
                <w:rFonts w:hint="eastAsia"/>
                <w:color w:val="auto"/>
                <w:vertAlign w:val="baseline"/>
                <w:lang w:val="en-US" w:eastAsia="zh-CN"/>
              </w:rPr>
            </w:pPr>
            <w:r>
              <w:rPr>
                <w:rFonts w:hint="eastAsia"/>
                <w:color w:val="auto"/>
                <w:vertAlign w:val="baseline"/>
                <w:lang w:val="en-US" w:eastAsia="zh-CN"/>
              </w:rPr>
              <w:t>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71" w:type="dxa"/>
            <w:noWrap w:val="0"/>
            <w:vAlign w:val="center"/>
          </w:tcPr>
          <w:p>
            <w:pPr>
              <w:jc w:val="center"/>
              <w:rPr>
                <w:rFonts w:hint="eastAsia"/>
                <w:color w:val="auto"/>
                <w:vertAlign w:val="baseline"/>
                <w:lang w:val="en-US" w:eastAsia="zh-CN"/>
              </w:rPr>
            </w:pPr>
            <w:r>
              <w:rPr>
                <w:rFonts w:hint="eastAsia"/>
                <w:color w:val="auto"/>
                <w:vertAlign w:val="baseline"/>
                <w:lang w:val="en-US" w:eastAsia="zh-CN"/>
              </w:rPr>
              <w:t>医学影像学院</w:t>
            </w:r>
          </w:p>
        </w:tc>
        <w:tc>
          <w:tcPr>
            <w:tcW w:w="1775" w:type="dxa"/>
            <w:tcBorders>
              <w:right w:val="single" w:color="auto" w:sz="4" w:space="0"/>
            </w:tcBorders>
            <w:noWrap w:val="0"/>
            <w:vAlign w:val="center"/>
          </w:tcPr>
          <w:p>
            <w:pPr>
              <w:jc w:val="both"/>
              <w:rPr>
                <w:rFonts w:hint="eastAsia"/>
                <w:color w:val="auto"/>
                <w:vertAlign w:val="baseline"/>
                <w:lang w:val="en-US" w:eastAsia="zh-CN"/>
              </w:rPr>
            </w:pPr>
            <w:r>
              <w:rPr>
                <w:rFonts w:hint="eastAsia"/>
                <w:color w:val="auto"/>
                <w:vertAlign w:val="baseline"/>
                <w:lang w:val="en-US" w:eastAsia="zh-CN"/>
              </w:rPr>
              <w:t>本学期共开设6门课程,承担了682个学时，按教学计划进行，教学运行规范，除因疫情调整教学安排外，未出现异常情况。</w:t>
            </w:r>
          </w:p>
          <w:p>
            <w:pPr>
              <w:jc w:val="both"/>
              <w:rPr>
                <w:rFonts w:hint="eastAsia"/>
                <w:color w:val="auto"/>
                <w:vertAlign w:val="baseline"/>
                <w:lang w:val="en-US" w:eastAsia="zh-CN"/>
              </w:rPr>
            </w:pPr>
          </w:p>
        </w:tc>
        <w:tc>
          <w:tcPr>
            <w:tcW w:w="1900"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本学期计划进行7次集体备课，目前已完成6次，所查备课记录太简单，基本不合格，主持人缺乏总结。</w:t>
            </w:r>
          </w:p>
        </w:tc>
        <w:tc>
          <w:tcPr>
            <w:tcW w:w="1475" w:type="dxa"/>
            <w:noWrap w:val="0"/>
            <w:vAlign w:val="center"/>
          </w:tcPr>
          <w:p>
            <w:pPr>
              <w:jc w:val="both"/>
              <w:rPr>
                <w:rFonts w:hint="default"/>
                <w:color w:val="auto"/>
                <w:vertAlign w:val="baseline"/>
                <w:lang w:val="en-US" w:eastAsia="zh-CN"/>
              </w:rPr>
            </w:pPr>
            <w:r>
              <w:rPr>
                <w:rFonts w:hint="eastAsia"/>
                <w:color w:val="auto"/>
                <w:vertAlign w:val="baseline"/>
                <w:lang w:val="en-US" w:eastAsia="zh-CN"/>
              </w:rPr>
              <w:t>开展试讲活动共5人次。</w:t>
            </w:r>
          </w:p>
        </w:tc>
        <w:tc>
          <w:tcPr>
            <w:tcW w:w="1725" w:type="dxa"/>
            <w:noWrap w:val="0"/>
            <w:vAlign w:val="center"/>
          </w:tcPr>
          <w:p>
            <w:pPr>
              <w:jc w:val="both"/>
              <w:rPr>
                <w:rFonts w:hint="eastAsia"/>
                <w:color w:val="auto"/>
                <w:vertAlign w:val="baseline"/>
                <w:lang w:val="en-US" w:eastAsia="zh-CN"/>
              </w:rPr>
            </w:pPr>
            <w:r>
              <w:rPr>
                <w:rFonts w:hint="eastAsia"/>
                <w:color w:val="auto"/>
                <w:vertAlign w:val="baseline"/>
                <w:lang w:val="en-US" w:eastAsia="zh-CN"/>
              </w:rPr>
              <w:t>本学期学院计划完成9次督导听课，已完成5次。</w:t>
            </w:r>
          </w:p>
        </w:tc>
        <w:tc>
          <w:tcPr>
            <w:tcW w:w="1950" w:type="dxa"/>
            <w:noWrap w:val="0"/>
            <w:vAlign w:val="center"/>
          </w:tcPr>
          <w:p>
            <w:pPr>
              <w:jc w:val="both"/>
              <w:rPr>
                <w:rFonts w:hint="eastAsia" w:eastAsia="宋体"/>
                <w:color w:val="auto"/>
                <w:vertAlign w:val="baseline"/>
                <w:lang w:val="en-US" w:eastAsia="zh-CN"/>
              </w:rPr>
            </w:pPr>
            <w:r>
              <w:rPr>
                <w:rFonts w:hint="eastAsia"/>
                <w:color w:val="auto"/>
                <w:vertAlign w:val="baseline"/>
                <w:lang w:val="en-US" w:eastAsia="zh-CN"/>
              </w:rPr>
              <w:t>开展了院领导讲思政课，通过多个环节开展思想教育；思政元素入教案，入课件，集体备课中有讨论。</w:t>
            </w:r>
          </w:p>
        </w:tc>
        <w:tc>
          <w:tcPr>
            <w:tcW w:w="1648" w:type="dxa"/>
            <w:tcBorders>
              <w:right w:val="single" w:color="auto" w:sz="4" w:space="0"/>
            </w:tcBorders>
            <w:noWrap w:val="0"/>
            <w:vAlign w:val="center"/>
          </w:tcPr>
          <w:p>
            <w:pPr>
              <w:jc w:val="both"/>
              <w:rPr>
                <w:rFonts w:hint="eastAsia"/>
                <w:color w:val="auto"/>
                <w:vertAlign w:val="baseline"/>
                <w:lang w:val="en-US" w:eastAsia="zh-CN"/>
              </w:rPr>
            </w:pPr>
            <w:r>
              <w:rPr>
                <w:rFonts w:hint="eastAsia"/>
                <w:color w:val="auto"/>
                <w:vertAlign w:val="baseline"/>
                <w:lang w:val="en-US" w:eastAsia="zh-CN"/>
              </w:rPr>
              <w:t>设计了“三重”学生评价方式。</w:t>
            </w:r>
          </w:p>
        </w:tc>
        <w:tc>
          <w:tcPr>
            <w:tcW w:w="1838" w:type="dxa"/>
            <w:tcBorders>
              <w:right w:val="single" w:color="auto" w:sz="4" w:space="0"/>
            </w:tcBorders>
            <w:noWrap w:val="0"/>
            <w:vAlign w:val="center"/>
          </w:tcPr>
          <w:p>
            <w:pPr>
              <w:jc w:val="both"/>
              <w:rPr>
                <w:rFonts w:hint="eastAsia"/>
                <w:color w:val="auto"/>
                <w:vertAlign w:val="baseline"/>
                <w:lang w:val="en-US" w:eastAsia="zh-CN"/>
              </w:rPr>
            </w:pPr>
            <w:r>
              <w:rPr>
                <w:rFonts w:hint="eastAsia"/>
                <w:color w:val="auto"/>
                <w:vertAlign w:val="baseline"/>
                <w:lang w:val="en-US" w:eastAsia="zh-CN"/>
              </w:rPr>
              <w:t>进一步提升了教案的质量；申报了国家级一流专业、校级教学成果，参与了校级微课比赛等比赛。</w:t>
            </w:r>
          </w:p>
        </w:tc>
        <w:tc>
          <w:tcPr>
            <w:tcW w:w="958" w:type="dxa"/>
            <w:tcBorders>
              <w:right w:val="single" w:color="auto" w:sz="4" w:space="0"/>
            </w:tcBorders>
            <w:noWrap w:val="0"/>
            <w:vAlign w:val="center"/>
          </w:tcPr>
          <w:p>
            <w:pPr>
              <w:jc w:val="center"/>
              <w:rPr>
                <w:rFonts w:hint="eastAsia"/>
                <w:color w:val="auto"/>
                <w:vertAlign w:val="baseline"/>
                <w:lang w:val="en-US" w:eastAsia="zh-CN"/>
              </w:rPr>
            </w:pPr>
            <w:r>
              <w:rPr>
                <w:rFonts w:hint="eastAsia"/>
                <w:color w:val="auto"/>
                <w:vertAlign w:val="baseline"/>
                <w:lang w:val="en-US" w:eastAsia="zh-CN"/>
              </w:rPr>
              <w:t>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71" w:type="dxa"/>
            <w:noWrap w:val="0"/>
            <w:vAlign w:val="center"/>
          </w:tcPr>
          <w:p>
            <w:pPr>
              <w:jc w:val="center"/>
              <w:rPr>
                <w:rFonts w:hint="eastAsia"/>
                <w:color w:val="auto"/>
                <w:vertAlign w:val="baseline"/>
                <w:lang w:val="en-US" w:eastAsia="zh-CN"/>
              </w:rPr>
            </w:pPr>
            <w:r>
              <w:rPr>
                <w:rFonts w:hint="eastAsia"/>
                <w:color w:val="auto"/>
                <w:vertAlign w:val="baseline"/>
                <w:lang w:val="en-US" w:eastAsia="zh-CN"/>
              </w:rPr>
              <w:t>马克思主义学院</w:t>
            </w:r>
          </w:p>
        </w:tc>
        <w:tc>
          <w:tcPr>
            <w:tcW w:w="1775" w:type="dxa"/>
            <w:tcBorders>
              <w:right w:val="single" w:color="auto" w:sz="4" w:space="0"/>
            </w:tcBorders>
            <w:noWrap w:val="0"/>
            <w:vAlign w:val="center"/>
          </w:tcPr>
          <w:p>
            <w:pPr>
              <w:jc w:val="both"/>
              <w:rPr>
                <w:rFonts w:hint="eastAsia" w:ascii="仿宋" w:hAnsi="仿宋" w:eastAsia="仿宋" w:cs="宋体"/>
                <w:color w:val="auto"/>
                <w:sz w:val="24"/>
                <w:szCs w:val="24"/>
              </w:rPr>
            </w:pPr>
            <w:r>
              <w:rPr>
                <w:rFonts w:hint="eastAsia"/>
                <w:color w:val="auto"/>
                <w:vertAlign w:val="baseline"/>
                <w:lang w:val="en-US" w:eastAsia="zh-CN"/>
              </w:rPr>
              <w:t>本学期共开设5门课程，承担了1656学时，除因疫情调整教学安排外，未出现异常情况。</w:t>
            </w:r>
          </w:p>
        </w:tc>
        <w:tc>
          <w:tcPr>
            <w:tcW w:w="1900" w:type="dxa"/>
            <w:noWrap w:val="0"/>
            <w:vAlign w:val="center"/>
          </w:tcPr>
          <w:p>
            <w:pPr>
              <w:jc w:val="both"/>
              <w:rPr>
                <w:rFonts w:hint="eastAsia" w:ascii="仿宋" w:hAnsi="仿宋" w:eastAsia="仿宋" w:cs="宋体"/>
                <w:color w:val="auto"/>
                <w:sz w:val="24"/>
                <w:szCs w:val="24"/>
              </w:rPr>
            </w:pPr>
            <w:r>
              <w:rPr>
                <w:rFonts w:hint="eastAsia"/>
                <w:color w:val="auto"/>
                <w:vertAlign w:val="baseline"/>
                <w:lang w:val="en-US" w:eastAsia="zh-CN"/>
              </w:rPr>
              <w:t>学院计划开展集体备课9次，已完成5次，备课程序不符合“五备三统一”要求，备课目的与需解决的问题不明确；记录过于简单，潦草，主持人无总结。</w:t>
            </w:r>
          </w:p>
        </w:tc>
        <w:tc>
          <w:tcPr>
            <w:tcW w:w="1475" w:type="dxa"/>
            <w:noWrap w:val="0"/>
            <w:vAlign w:val="center"/>
          </w:tcPr>
          <w:p>
            <w:pPr>
              <w:jc w:val="both"/>
              <w:rPr>
                <w:rFonts w:hint="default" w:ascii="仿宋" w:hAnsi="仿宋" w:eastAsia="仿宋" w:cs="宋体"/>
                <w:color w:val="auto"/>
                <w:sz w:val="24"/>
                <w:szCs w:val="24"/>
                <w:lang w:val="en-US" w:eastAsia="zh-CN"/>
              </w:rPr>
            </w:pPr>
            <w:r>
              <w:rPr>
                <w:rFonts w:hint="eastAsia" w:ascii="Times New Roman" w:hAnsi="Times New Roman" w:eastAsia="宋体" w:cs="Times New Roman"/>
                <w:color w:val="auto"/>
                <w:vertAlign w:val="baseline"/>
                <w:lang w:val="en-US" w:eastAsia="zh-CN"/>
              </w:rPr>
              <w:t>2个教研室共6人开展了试讲，要求新教师参加学习性听课。</w:t>
            </w:r>
          </w:p>
        </w:tc>
        <w:tc>
          <w:tcPr>
            <w:tcW w:w="1725" w:type="dxa"/>
            <w:noWrap w:val="0"/>
            <w:vAlign w:val="center"/>
          </w:tcPr>
          <w:p>
            <w:pPr>
              <w:jc w:val="both"/>
              <w:rPr>
                <w:rFonts w:hint="default" w:ascii="仿宋" w:hAnsi="仿宋" w:eastAsia="仿宋" w:cs="宋体"/>
                <w:color w:val="auto"/>
                <w:sz w:val="24"/>
                <w:szCs w:val="24"/>
                <w:lang w:val="en-US"/>
              </w:rPr>
            </w:pPr>
            <w:r>
              <w:rPr>
                <w:rFonts w:hint="eastAsia"/>
                <w:color w:val="auto"/>
                <w:vertAlign w:val="baseline"/>
                <w:lang w:val="en-US" w:eastAsia="zh-CN"/>
              </w:rPr>
              <w:t>本学期学院计划开展督导10人，已完成6人，面对面反馈督导意见。</w:t>
            </w:r>
          </w:p>
        </w:tc>
        <w:tc>
          <w:tcPr>
            <w:tcW w:w="1950" w:type="dxa"/>
            <w:noWrap w:val="0"/>
            <w:vAlign w:val="center"/>
          </w:tcPr>
          <w:p>
            <w:pPr>
              <w:jc w:val="both"/>
              <w:rPr>
                <w:rFonts w:hint="eastAsia" w:ascii="仿宋" w:hAnsi="仿宋" w:eastAsia="仿宋" w:cs="宋体"/>
                <w:color w:val="auto"/>
                <w:sz w:val="24"/>
                <w:szCs w:val="24"/>
                <w:lang w:eastAsia="zh-CN"/>
              </w:rPr>
            </w:pPr>
            <w:r>
              <w:rPr>
                <w:rFonts w:hint="eastAsia" w:ascii="Times New Roman" w:hAnsi="Times New Roman" w:eastAsia="宋体" w:cs="Times New Roman"/>
                <w:color w:val="auto"/>
                <w:spacing w:val="-6"/>
                <w:sz w:val="21"/>
                <w:vertAlign w:val="baseline"/>
                <w:lang w:val="en-US" w:eastAsia="zh-CN"/>
              </w:rPr>
              <w:t>检查时未总结相关内容。</w:t>
            </w:r>
          </w:p>
        </w:tc>
        <w:tc>
          <w:tcPr>
            <w:tcW w:w="1648" w:type="dxa"/>
            <w:tcBorders>
              <w:right w:val="single" w:color="auto" w:sz="4" w:space="0"/>
            </w:tcBorders>
            <w:noWrap w:val="0"/>
            <w:vAlign w:val="center"/>
          </w:tcPr>
          <w:p>
            <w:pPr>
              <w:jc w:val="both"/>
              <w:rPr>
                <w:rFonts w:hint="eastAsia" w:ascii="Times New Roman" w:hAnsi="Times New Roman" w:eastAsia="宋体" w:cs="Times New Roman"/>
                <w:color w:val="auto"/>
                <w:spacing w:val="-6"/>
                <w:sz w:val="21"/>
                <w:vertAlign w:val="baseline"/>
                <w:lang w:val="en-US" w:eastAsia="zh-CN"/>
              </w:rPr>
            </w:pPr>
            <w:r>
              <w:rPr>
                <w:rFonts w:hint="eastAsia" w:ascii="Times New Roman" w:hAnsi="Times New Roman" w:eastAsia="宋体" w:cs="Times New Roman"/>
                <w:color w:val="auto"/>
                <w:spacing w:val="-6"/>
                <w:sz w:val="21"/>
                <w:vertAlign w:val="baseline"/>
                <w:lang w:val="en-US" w:eastAsia="zh-CN"/>
              </w:rPr>
              <w:t>与市文联、校团委协作开设文学、音乐类讲座，宣传“红医精神”。</w:t>
            </w:r>
          </w:p>
        </w:tc>
        <w:tc>
          <w:tcPr>
            <w:tcW w:w="1838" w:type="dxa"/>
            <w:tcBorders>
              <w:right w:val="single" w:color="auto" w:sz="4" w:space="0"/>
            </w:tcBorders>
            <w:noWrap w:val="0"/>
            <w:vAlign w:val="center"/>
          </w:tcPr>
          <w:p>
            <w:pPr>
              <w:jc w:val="both"/>
              <w:rPr>
                <w:rFonts w:hint="default" w:ascii="Times New Roman" w:hAnsi="Times New Roman" w:eastAsia="宋体" w:cs="Times New Roman"/>
                <w:color w:val="auto"/>
                <w:spacing w:val="-6"/>
                <w:sz w:val="21"/>
                <w:vertAlign w:val="baseline"/>
                <w:lang w:val="en-US" w:eastAsia="zh-CN"/>
              </w:rPr>
            </w:pPr>
            <w:r>
              <w:rPr>
                <w:rFonts w:hint="eastAsia" w:ascii="Times New Roman" w:hAnsi="Times New Roman" w:eastAsia="宋体" w:cs="Times New Roman"/>
                <w:color w:val="auto"/>
                <w:spacing w:val="-6"/>
                <w:sz w:val="21"/>
                <w:vertAlign w:val="baseline"/>
                <w:lang w:val="en-US" w:eastAsia="zh-CN"/>
              </w:rPr>
              <w:t>获批贵州省“高等学校思政名师工作室”，建立校级“名师工作室”、“传统文化工作坊”、“微电影工作坊”等，拥有学术先锋称号教师4人。</w:t>
            </w:r>
          </w:p>
        </w:tc>
        <w:tc>
          <w:tcPr>
            <w:tcW w:w="958" w:type="dxa"/>
            <w:tcBorders>
              <w:right w:val="single" w:color="auto" w:sz="4" w:space="0"/>
            </w:tcBorders>
            <w:noWrap w:val="0"/>
            <w:vAlign w:val="center"/>
          </w:tcPr>
          <w:p>
            <w:pPr>
              <w:jc w:val="center"/>
              <w:rPr>
                <w:rFonts w:hint="eastAsia" w:ascii="Times New Roman" w:hAnsi="Times New Roman" w:eastAsia="宋体" w:cs="Times New Roman"/>
                <w:color w:val="auto"/>
                <w:spacing w:val="-6"/>
                <w:sz w:val="21"/>
                <w:vertAlign w:val="baseline"/>
                <w:lang w:val="en-US" w:eastAsia="zh-CN"/>
              </w:rPr>
            </w:pPr>
            <w:r>
              <w:rPr>
                <w:rFonts w:hint="eastAsia"/>
                <w:color w:val="auto"/>
                <w:vertAlign w:val="baseline"/>
                <w:lang w:val="en-US" w:eastAsia="zh-CN"/>
              </w:rPr>
              <w:t>良</w:t>
            </w:r>
          </w:p>
        </w:tc>
      </w:tr>
    </w:tbl>
    <w:p>
      <w:pPr>
        <w:rPr>
          <w:rFonts w:hint="eastAsia" w:ascii="宋体" w:hAnsi="宋体" w:cs="宋体"/>
          <w:color w:val="auto"/>
          <w:szCs w:val="21"/>
        </w:rPr>
        <w:sectPr>
          <w:pgSz w:w="16838" w:h="11906" w:orient="landscape"/>
          <w:pgMar w:top="1701" w:right="1418" w:bottom="1418" w:left="1701" w:header="851" w:footer="851" w:gutter="0"/>
          <w:cols w:space="720" w:num="1"/>
          <w:docGrid w:type="linesAndChars" w:linePitch="312" w:charSpace="0"/>
        </w:sectPr>
      </w:pPr>
    </w:p>
    <w:p>
      <w:pPr>
        <w:pStyle w:val="11"/>
        <w:outlineLvl w:val="0"/>
        <w:rPr>
          <w:rFonts w:ascii="黑体" w:hAnsi="黑体" w:eastAsia="黑体" w:cs="宋体"/>
          <w:b w:val="0"/>
          <w:color w:val="auto"/>
        </w:rPr>
      </w:pPr>
      <w:r>
        <w:rPr>
          <w:rFonts w:hint="eastAsia" w:ascii="黑体" w:hAnsi="黑体" w:eastAsia="黑体" w:cs="宋体"/>
          <w:b w:val="0"/>
          <w:color w:val="auto"/>
        </w:rPr>
        <w:t>附件3：后期教学检查情况一览表</w:t>
      </w:r>
      <w:bookmarkEnd w:id="13"/>
      <w:bookmarkEnd w:id="14"/>
      <w:bookmarkEnd w:id="15"/>
      <w:bookmarkEnd w:id="16"/>
      <w:bookmarkEnd w:id="17"/>
      <w:bookmarkEnd w:id="18"/>
    </w:p>
    <w:tbl>
      <w:tblPr>
        <w:tblStyle w:val="13"/>
        <w:tblW w:w="1427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20"/>
        <w:gridCol w:w="1559"/>
        <w:gridCol w:w="1804"/>
        <w:gridCol w:w="1733"/>
        <w:gridCol w:w="1623"/>
        <w:gridCol w:w="1387"/>
        <w:gridCol w:w="1937"/>
        <w:gridCol w:w="2413"/>
        <w:gridCol w:w="7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15" w:hRule="atLeast"/>
          <w:jc w:val="center"/>
        </w:trPr>
        <w:tc>
          <w:tcPr>
            <w:tcW w:w="1020" w:type="dxa"/>
            <w:noWrap w:val="0"/>
            <w:vAlign w:val="center"/>
          </w:tcPr>
          <w:p>
            <w:pPr>
              <w:spacing w:line="480" w:lineRule="exact"/>
              <w:jc w:val="center"/>
              <w:rPr>
                <w:rFonts w:hint="eastAsia" w:ascii="黑体" w:hAnsi="黑体" w:eastAsia="黑体"/>
                <w:b/>
                <w:color w:val="auto"/>
                <w:sz w:val="28"/>
                <w:szCs w:val="28"/>
              </w:rPr>
            </w:pPr>
            <w:r>
              <w:rPr>
                <w:rFonts w:hint="eastAsia" w:ascii="黑体" w:hAnsi="黑体" w:eastAsia="黑体"/>
                <w:b/>
                <w:color w:val="auto"/>
                <w:sz w:val="28"/>
                <w:szCs w:val="28"/>
              </w:rPr>
              <w:t>学院、教研室</w:t>
            </w:r>
          </w:p>
        </w:tc>
        <w:tc>
          <w:tcPr>
            <w:tcW w:w="1559" w:type="dxa"/>
            <w:noWrap w:val="0"/>
            <w:vAlign w:val="center"/>
          </w:tcPr>
          <w:p>
            <w:pPr>
              <w:spacing w:line="480" w:lineRule="exact"/>
              <w:jc w:val="center"/>
              <w:rPr>
                <w:rFonts w:hint="eastAsia" w:ascii="黑体" w:hAnsi="黑体" w:eastAsia="黑体"/>
                <w:b/>
                <w:color w:val="auto"/>
                <w:sz w:val="28"/>
                <w:szCs w:val="28"/>
              </w:rPr>
            </w:pPr>
            <w:r>
              <w:rPr>
                <w:rFonts w:hint="eastAsia" w:ascii="黑体" w:hAnsi="黑体" w:eastAsia="黑体"/>
                <w:b/>
                <w:color w:val="auto"/>
                <w:sz w:val="28"/>
                <w:szCs w:val="28"/>
              </w:rPr>
              <w:t>学院及教研室自查</w:t>
            </w:r>
            <w:r>
              <w:rPr>
                <w:rFonts w:hint="eastAsia" w:ascii="黑体" w:hAnsi="黑体" w:eastAsia="黑体"/>
                <w:b/>
                <w:color w:val="auto"/>
                <w:sz w:val="28"/>
                <w:szCs w:val="28"/>
                <w:lang w:eastAsia="zh-CN"/>
              </w:rPr>
              <w:t>开展</w:t>
            </w:r>
            <w:r>
              <w:rPr>
                <w:rFonts w:hint="eastAsia" w:ascii="黑体" w:hAnsi="黑体" w:eastAsia="黑体"/>
                <w:b/>
                <w:color w:val="auto"/>
                <w:sz w:val="28"/>
                <w:szCs w:val="28"/>
              </w:rPr>
              <w:t>情况</w:t>
            </w:r>
          </w:p>
        </w:tc>
        <w:tc>
          <w:tcPr>
            <w:tcW w:w="1804" w:type="dxa"/>
            <w:noWrap w:val="0"/>
            <w:vAlign w:val="center"/>
          </w:tcPr>
          <w:p>
            <w:pPr>
              <w:spacing w:line="480" w:lineRule="exact"/>
              <w:jc w:val="center"/>
              <w:rPr>
                <w:rFonts w:hint="eastAsia" w:ascii="黑体" w:hAnsi="黑体" w:eastAsia="黑体"/>
                <w:b/>
                <w:color w:val="auto"/>
                <w:sz w:val="28"/>
                <w:szCs w:val="28"/>
                <w:lang w:eastAsia="zh-CN"/>
              </w:rPr>
            </w:pPr>
            <w:r>
              <w:rPr>
                <w:rFonts w:hint="eastAsia" w:ascii="黑体" w:hAnsi="黑体" w:eastAsia="黑体"/>
                <w:b/>
                <w:color w:val="auto"/>
                <w:sz w:val="28"/>
                <w:szCs w:val="28"/>
                <w:lang w:eastAsia="zh-CN"/>
              </w:rPr>
              <w:t>教师教案、课件、教学进度执行情况</w:t>
            </w:r>
          </w:p>
        </w:tc>
        <w:tc>
          <w:tcPr>
            <w:tcW w:w="1733" w:type="dxa"/>
            <w:noWrap w:val="0"/>
            <w:vAlign w:val="center"/>
          </w:tcPr>
          <w:p>
            <w:pPr>
              <w:spacing w:line="480" w:lineRule="exact"/>
              <w:jc w:val="center"/>
              <w:rPr>
                <w:rFonts w:hint="default" w:ascii="黑体" w:hAnsi="黑体" w:eastAsia="黑体"/>
                <w:b/>
                <w:color w:val="auto"/>
                <w:sz w:val="28"/>
                <w:szCs w:val="28"/>
                <w:lang w:val="en-US" w:eastAsia="zh-CN"/>
              </w:rPr>
            </w:pPr>
            <w:r>
              <w:rPr>
                <w:rFonts w:hint="eastAsia" w:ascii="黑体" w:hAnsi="黑体" w:eastAsia="黑体"/>
                <w:b/>
                <w:color w:val="auto"/>
                <w:sz w:val="28"/>
                <w:szCs w:val="28"/>
                <w:lang w:val="en-US" w:eastAsia="zh-CN"/>
              </w:rPr>
              <w:t>考务安排、考试组织及落实情况</w:t>
            </w:r>
          </w:p>
        </w:tc>
        <w:tc>
          <w:tcPr>
            <w:tcW w:w="1623" w:type="dxa"/>
            <w:tcBorders>
              <w:right w:val="single" w:color="auto" w:sz="4" w:space="0"/>
            </w:tcBorders>
            <w:noWrap w:val="0"/>
            <w:vAlign w:val="center"/>
          </w:tcPr>
          <w:p>
            <w:pPr>
              <w:spacing w:line="480" w:lineRule="exact"/>
              <w:jc w:val="center"/>
              <w:rPr>
                <w:rFonts w:hint="eastAsia" w:ascii="黑体" w:hAnsi="黑体" w:eastAsia="黑体"/>
                <w:b/>
                <w:color w:val="auto"/>
                <w:sz w:val="28"/>
                <w:szCs w:val="28"/>
              </w:rPr>
            </w:pPr>
            <w:r>
              <w:rPr>
                <w:rFonts w:hint="eastAsia" w:ascii="黑体" w:hAnsi="黑体" w:eastAsia="黑体"/>
                <w:b/>
                <w:color w:val="auto"/>
                <w:sz w:val="28"/>
                <w:szCs w:val="28"/>
              </w:rPr>
              <w:t>本学期教学质量监控工作</w:t>
            </w:r>
          </w:p>
        </w:tc>
        <w:tc>
          <w:tcPr>
            <w:tcW w:w="1387" w:type="dxa"/>
            <w:tcBorders>
              <w:right w:val="single" w:color="auto" w:sz="4" w:space="0"/>
            </w:tcBorders>
            <w:noWrap w:val="0"/>
            <w:vAlign w:val="center"/>
          </w:tcPr>
          <w:p>
            <w:pPr>
              <w:spacing w:line="480" w:lineRule="exact"/>
              <w:jc w:val="center"/>
              <w:rPr>
                <w:rFonts w:hint="eastAsia" w:ascii="黑体" w:hAnsi="黑体" w:eastAsia="黑体"/>
                <w:b/>
                <w:color w:val="auto"/>
                <w:sz w:val="28"/>
                <w:szCs w:val="28"/>
              </w:rPr>
            </w:pPr>
            <w:r>
              <w:rPr>
                <w:rFonts w:hint="eastAsia" w:ascii="黑体" w:hAnsi="黑体" w:eastAsia="黑体"/>
                <w:b/>
                <w:color w:val="auto"/>
                <w:sz w:val="28"/>
                <w:szCs w:val="28"/>
                <w:lang w:eastAsia="zh-CN"/>
              </w:rPr>
              <w:t>新教师培养</w:t>
            </w:r>
            <w:r>
              <w:rPr>
                <w:rFonts w:hint="eastAsia" w:ascii="黑体" w:hAnsi="黑体" w:eastAsia="黑体"/>
                <w:b/>
                <w:color w:val="auto"/>
                <w:sz w:val="28"/>
                <w:szCs w:val="28"/>
              </w:rPr>
              <w:t>情况</w:t>
            </w:r>
          </w:p>
        </w:tc>
        <w:tc>
          <w:tcPr>
            <w:tcW w:w="1937" w:type="dxa"/>
            <w:tcBorders>
              <w:right w:val="single" w:color="auto" w:sz="4" w:space="0"/>
            </w:tcBorders>
            <w:noWrap w:val="0"/>
            <w:vAlign w:val="center"/>
          </w:tcPr>
          <w:p>
            <w:pPr>
              <w:spacing w:line="480" w:lineRule="exact"/>
              <w:jc w:val="center"/>
              <w:rPr>
                <w:rFonts w:hint="default" w:ascii="黑体" w:hAnsi="黑体" w:eastAsia="黑体"/>
                <w:b/>
                <w:color w:val="auto"/>
                <w:sz w:val="28"/>
                <w:szCs w:val="28"/>
                <w:lang w:val="en-US" w:eastAsia="zh-CN"/>
              </w:rPr>
            </w:pPr>
            <w:r>
              <w:rPr>
                <w:rFonts w:hint="eastAsia" w:ascii="黑体" w:hAnsi="黑体" w:eastAsia="黑体"/>
                <w:b/>
                <w:color w:val="auto"/>
                <w:sz w:val="28"/>
                <w:szCs w:val="28"/>
                <w:lang w:eastAsia="zh-CN"/>
              </w:rPr>
              <w:t>思政教育、</w:t>
            </w:r>
            <w:r>
              <w:rPr>
                <w:rFonts w:hint="eastAsia" w:ascii="黑体" w:hAnsi="黑体" w:eastAsia="黑体"/>
                <w:b/>
                <w:color w:val="auto"/>
                <w:sz w:val="28"/>
                <w:szCs w:val="28"/>
                <w:lang w:val="en-US" w:eastAsia="zh-CN"/>
              </w:rPr>
              <w:t>课程思政开展情况</w:t>
            </w:r>
          </w:p>
        </w:tc>
        <w:tc>
          <w:tcPr>
            <w:tcW w:w="2413" w:type="dxa"/>
            <w:tcBorders>
              <w:right w:val="single" w:color="auto" w:sz="4" w:space="0"/>
            </w:tcBorders>
            <w:noWrap w:val="0"/>
            <w:vAlign w:val="center"/>
          </w:tcPr>
          <w:p>
            <w:pPr>
              <w:spacing w:line="480" w:lineRule="exact"/>
              <w:jc w:val="center"/>
              <w:rPr>
                <w:rFonts w:hint="eastAsia" w:ascii="黑体" w:hAnsi="黑体" w:eastAsia="黑体"/>
                <w:b/>
                <w:color w:val="auto"/>
                <w:sz w:val="28"/>
                <w:szCs w:val="28"/>
              </w:rPr>
            </w:pPr>
            <w:r>
              <w:rPr>
                <w:rFonts w:hint="eastAsia" w:ascii="黑体" w:hAnsi="黑体" w:eastAsia="黑体"/>
                <w:b/>
                <w:color w:val="auto"/>
                <w:sz w:val="28"/>
                <w:szCs w:val="28"/>
              </w:rPr>
              <w:t>专业</w:t>
            </w:r>
            <w:r>
              <w:rPr>
                <w:rFonts w:hint="eastAsia" w:ascii="黑体" w:hAnsi="黑体" w:eastAsia="黑体"/>
                <w:b/>
                <w:color w:val="auto"/>
                <w:sz w:val="28"/>
                <w:szCs w:val="28"/>
                <w:lang w:eastAsia="zh-CN"/>
              </w:rPr>
              <w:t>建设</w:t>
            </w:r>
            <w:r>
              <w:rPr>
                <w:rFonts w:hint="eastAsia" w:ascii="黑体" w:hAnsi="黑体" w:eastAsia="黑体"/>
                <w:b/>
                <w:color w:val="auto"/>
                <w:sz w:val="28"/>
                <w:szCs w:val="28"/>
              </w:rPr>
              <w:t>及</w:t>
            </w:r>
            <w:r>
              <w:rPr>
                <w:rFonts w:hint="eastAsia" w:ascii="黑体" w:hAnsi="黑体" w:eastAsia="黑体"/>
                <w:b/>
                <w:color w:val="auto"/>
                <w:sz w:val="28"/>
                <w:szCs w:val="28"/>
                <w:lang w:val="en-US" w:eastAsia="zh-CN"/>
              </w:rPr>
              <w:t>教学</w:t>
            </w:r>
            <w:r>
              <w:rPr>
                <w:rFonts w:hint="eastAsia" w:ascii="黑体" w:hAnsi="黑体" w:eastAsia="黑体"/>
                <w:b/>
                <w:color w:val="auto"/>
                <w:sz w:val="28"/>
                <w:szCs w:val="28"/>
              </w:rPr>
              <w:t>改革情况</w:t>
            </w:r>
          </w:p>
        </w:tc>
        <w:tc>
          <w:tcPr>
            <w:tcW w:w="797" w:type="dxa"/>
            <w:tcBorders>
              <w:right w:val="single" w:color="auto" w:sz="4" w:space="0"/>
            </w:tcBorders>
            <w:noWrap w:val="0"/>
            <w:vAlign w:val="center"/>
          </w:tcPr>
          <w:p>
            <w:pPr>
              <w:spacing w:line="480" w:lineRule="exact"/>
              <w:jc w:val="center"/>
              <w:rPr>
                <w:rFonts w:hint="eastAsia" w:ascii="黑体" w:hAnsi="黑体" w:eastAsia="黑体"/>
                <w:b/>
                <w:color w:val="auto"/>
                <w:sz w:val="28"/>
                <w:szCs w:val="28"/>
                <w:lang w:eastAsia="zh-CN"/>
              </w:rPr>
            </w:pPr>
            <w:r>
              <w:rPr>
                <w:rFonts w:hint="eastAsia" w:ascii="黑体" w:hAnsi="黑体" w:eastAsia="黑体"/>
                <w:b/>
                <w:color w:val="auto"/>
                <w:sz w:val="28"/>
                <w:szCs w:val="28"/>
                <w:lang w:eastAsia="zh-CN"/>
              </w:rPr>
              <w:t>检查结果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20" w:hRule="atLeast"/>
          <w:jc w:val="center"/>
        </w:trPr>
        <w:tc>
          <w:tcPr>
            <w:tcW w:w="1020" w:type="dxa"/>
            <w:noWrap w:val="0"/>
            <w:vAlign w:val="center"/>
          </w:tcPr>
          <w:p>
            <w:pPr>
              <w:spacing w:line="360" w:lineRule="exact"/>
              <w:jc w:val="lef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公共卫生学院</w:t>
            </w:r>
          </w:p>
          <w:p>
            <w:pPr>
              <w:spacing w:line="360" w:lineRule="exact"/>
              <w:jc w:val="left"/>
              <w:rPr>
                <w:rFonts w:hint="eastAsia" w:ascii="黑体" w:hAnsi="黑体" w:eastAsia="黑体"/>
                <w:b/>
                <w:color w:val="auto"/>
                <w:sz w:val="28"/>
                <w:szCs w:val="28"/>
              </w:rPr>
            </w:pPr>
            <w:r>
              <w:rPr>
                <w:rFonts w:hint="eastAsia" w:ascii="仿宋" w:hAnsi="仿宋" w:eastAsia="仿宋"/>
                <w:color w:val="auto"/>
                <w:sz w:val="24"/>
                <w:szCs w:val="24"/>
                <w:lang w:eastAsia="zh-CN"/>
              </w:rPr>
              <w:t>预防医学教研室</w:t>
            </w:r>
          </w:p>
        </w:tc>
        <w:tc>
          <w:tcPr>
            <w:tcW w:w="1559" w:type="dxa"/>
            <w:noWrap w:val="0"/>
            <w:vAlign w:val="center"/>
          </w:tcPr>
          <w:p>
            <w:pPr>
              <w:spacing w:line="360" w:lineRule="exact"/>
              <w:rPr>
                <w:rFonts w:hint="eastAsia" w:ascii="黑体" w:hAnsi="黑体" w:eastAsia="黑体"/>
                <w:b/>
                <w:color w:val="auto"/>
                <w:sz w:val="28"/>
                <w:szCs w:val="28"/>
              </w:rPr>
            </w:pPr>
            <w:r>
              <w:rPr>
                <w:rFonts w:hint="eastAsia" w:ascii="仿宋" w:hAnsi="仿宋" w:eastAsia="仿宋"/>
                <w:color w:val="auto"/>
                <w:sz w:val="24"/>
                <w:szCs w:val="24"/>
                <w:lang w:eastAsia="zh-CN"/>
              </w:rPr>
              <w:t>学院领导重视，各教研室开展了自查，各教研室交叉评分；汇报内容亮点突出。</w:t>
            </w:r>
          </w:p>
        </w:tc>
        <w:tc>
          <w:tcPr>
            <w:tcW w:w="1804" w:type="dxa"/>
            <w:noWrap w:val="0"/>
            <w:vAlign w:val="center"/>
          </w:tcPr>
          <w:p>
            <w:pPr>
              <w:spacing w:line="360" w:lineRule="exact"/>
              <w:rPr>
                <w:rFonts w:hint="eastAsia" w:ascii="黑体" w:hAnsi="黑体" w:eastAsia="黑体"/>
                <w:b/>
                <w:color w:val="auto"/>
                <w:sz w:val="28"/>
                <w:szCs w:val="28"/>
                <w:lang w:eastAsia="zh-CN"/>
              </w:rPr>
            </w:pPr>
            <w:r>
              <w:rPr>
                <w:rFonts w:hint="eastAsia" w:ascii="仿宋" w:hAnsi="仿宋" w:eastAsia="仿宋"/>
                <w:color w:val="auto"/>
                <w:sz w:val="24"/>
                <w:szCs w:val="24"/>
                <w:lang w:eastAsia="zh-CN"/>
              </w:rPr>
              <w:t>所查教案撰写规范，注重启发互动的设计，有思政内容的融入，但一门课程不同教师所用教材版本不一致。</w:t>
            </w:r>
          </w:p>
        </w:tc>
        <w:tc>
          <w:tcPr>
            <w:tcW w:w="1733" w:type="dxa"/>
            <w:noWrap w:val="0"/>
            <w:vAlign w:val="center"/>
          </w:tcPr>
          <w:p>
            <w:pPr>
              <w:spacing w:line="360" w:lineRule="exact"/>
              <w:rPr>
                <w:rFonts w:hint="eastAsia" w:ascii="黑体" w:hAnsi="黑体" w:eastAsia="黑体"/>
                <w:b/>
                <w:color w:val="auto"/>
                <w:sz w:val="28"/>
                <w:szCs w:val="28"/>
                <w:lang w:val="en-US" w:eastAsia="zh-CN"/>
              </w:rPr>
            </w:pPr>
            <w:r>
              <w:rPr>
                <w:rFonts w:hint="eastAsia" w:ascii="仿宋" w:hAnsi="仿宋" w:eastAsia="仿宋"/>
                <w:color w:val="auto"/>
                <w:spacing w:val="-17"/>
                <w:sz w:val="24"/>
                <w:szCs w:val="24"/>
                <w:lang w:eastAsia="zh-CN"/>
              </w:rPr>
              <w:t>所查试卷命题会分析了过往经验及优化措施；考试总结未针对本次考试提出整改意见。成绩组成与成绩单中内容不吻合。</w:t>
            </w:r>
          </w:p>
        </w:tc>
        <w:tc>
          <w:tcPr>
            <w:tcW w:w="1623" w:type="dxa"/>
            <w:tcBorders>
              <w:right w:val="single" w:color="auto" w:sz="4" w:space="0"/>
            </w:tcBorders>
            <w:noWrap w:val="0"/>
            <w:vAlign w:val="center"/>
          </w:tcPr>
          <w:p>
            <w:pPr>
              <w:spacing w:line="360" w:lineRule="exact"/>
              <w:rPr>
                <w:rFonts w:hint="eastAsia" w:ascii="黑体" w:hAnsi="黑体" w:eastAsia="黑体"/>
                <w:b/>
                <w:color w:val="auto"/>
                <w:sz w:val="28"/>
                <w:szCs w:val="28"/>
              </w:rPr>
            </w:pPr>
            <w:r>
              <w:rPr>
                <w:rFonts w:hint="eastAsia" w:ascii="仿宋" w:hAnsi="仿宋" w:eastAsia="仿宋"/>
                <w:color w:val="auto"/>
                <w:sz w:val="24"/>
                <w:szCs w:val="24"/>
                <w:lang w:eastAsia="zh-CN"/>
              </w:rPr>
              <w:t>学院领导、教研室主任及督导听课均按计划完成，督导意见有针对性，有跟踪整改情况。</w:t>
            </w:r>
          </w:p>
        </w:tc>
        <w:tc>
          <w:tcPr>
            <w:tcW w:w="1387" w:type="dxa"/>
            <w:tcBorders>
              <w:right w:val="single" w:color="auto" w:sz="4" w:space="0"/>
            </w:tcBorders>
            <w:noWrap w:val="0"/>
            <w:vAlign w:val="center"/>
          </w:tcPr>
          <w:p>
            <w:pPr>
              <w:spacing w:line="360" w:lineRule="exact"/>
              <w:jc w:val="left"/>
              <w:rPr>
                <w:rFonts w:hint="eastAsia" w:ascii="黑体" w:hAnsi="黑体" w:eastAsia="黑体"/>
                <w:b/>
                <w:color w:val="auto"/>
                <w:sz w:val="28"/>
                <w:szCs w:val="28"/>
                <w:lang w:eastAsia="zh-CN"/>
              </w:rPr>
            </w:pPr>
            <w:r>
              <w:rPr>
                <w:rFonts w:hint="eastAsia" w:ascii="仿宋" w:hAnsi="仿宋" w:eastAsia="仿宋"/>
                <w:color w:val="auto"/>
                <w:sz w:val="24"/>
                <w:szCs w:val="24"/>
                <w:lang w:eastAsia="zh-CN"/>
              </w:rPr>
              <w:t>本学期对</w:t>
            </w:r>
            <w:r>
              <w:rPr>
                <w:rFonts w:hint="eastAsia" w:ascii="仿宋" w:hAnsi="仿宋" w:eastAsia="仿宋"/>
                <w:color w:val="auto"/>
                <w:sz w:val="24"/>
                <w:szCs w:val="24"/>
                <w:lang w:val="en-US" w:eastAsia="zh-CN"/>
              </w:rPr>
              <w:t>1名新教师开展培养，有指导记录，备课、试讲、学习型听课记录齐全。</w:t>
            </w:r>
          </w:p>
        </w:tc>
        <w:tc>
          <w:tcPr>
            <w:tcW w:w="1937" w:type="dxa"/>
            <w:tcBorders>
              <w:right w:val="single" w:color="auto" w:sz="4" w:space="0"/>
            </w:tcBorders>
            <w:noWrap w:val="0"/>
            <w:vAlign w:val="center"/>
          </w:tcPr>
          <w:p>
            <w:pPr>
              <w:spacing w:line="360" w:lineRule="exact"/>
              <w:rPr>
                <w:rFonts w:hint="eastAsia" w:ascii="黑体" w:hAnsi="黑体" w:eastAsia="黑体"/>
                <w:b/>
                <w:color w:val="auto"/>
                <w:sz w:val="28"/>
                <w:szCs w:val="28"/>
                <w:lang w:eastAsia="zh-CN"/>
              </w:rPr>
            </w:pPr>
            <w:r>
              <w:rPr>
                <w:rFonts w:hint="eastAsia" w:ascii="仿宋" w:hAnsi="仿宋" w:eastAsia="仿宋"/>
                <w:color w:val="auto"/>
                <w:spacing w:val="-6"/>
                <w:sz w:val="24"/>
                <w:szCs w:val="24"/>
                <w:lang w:eastAsia="zh-CN"/>
              </w:rPr>
              <w:t>请学校领导讲授思政课</w:t>
            </w:r>
            <w:r>
              <w:rPr>
                <w:rFonts w:hint="eastAsia" w:ascii="仿宋" w:hAnsi="仿宋" w:eastAsia="仿宋"/>
                <w:color w:val="auto"/>
                <w:spacing w:val="-6"/>
                <w:sz w:val="24"/>
                <w:szCs w:val="24"/>
                <w:lang w:val="en-US" w:eastAsia="zh-CN"/>
              </w:rPr>
              <w:t>1次，院领导上思政课1次；各教研室均大力推进课程思政的建设，挖掘思政元素，融入教案课件。</w:t>
            </w:r>
          </w:p>
        </w:tc>
        <w:tc>
          <w:tcPr>
            <w:tcW w:w="2413" w:type="dxa"/>
            <w:tcBorders>
              <w:right w:val="single" w:color="auto" w:sz="4" w:space="0"/>
            </w:tcBorders>
            <w:noWrap w:val="0"/>
            <w:vAlign w:val="center"/>
          </w:tcPr>
          <w:p>
            <w:pPr>
              <w:spacing w:line="360" w:lineRule="exact"/>
              <w:rPr>
                <w:rFonts w:hint="eastAsia" w:ascii="黑体" w:hAnsi="黑体" w:eastAsia="黑体"/>
                <w:b/>
                <w:color w:val="auto"/>
                <w:sz w:val="28"/>
                <w:szCs w:val="28"/>
              </w:rPr>
            </w:pPr>
            <w:r>
              <w:rPr>
                <w:rFonts w:hint="eastAsia" w:ascii="仿宋" w:hAnsi="仿宋" w:eastAsia="仿宋"/>
                <w:color w:val="auto"/>
                <w:sz w:val="24"/>
                <w:szCs w:val="24"/>
                <w:lang w:eastAsia="zh-CN"/>
              </w:rPr>
              <w:t>继续推动特殊教学法的运用，着重对重点课程网络资源的建设，获省级教改项目</w:t>
            </w:r>
            <w:r>
              <w:rPr>
                <w:rFonts w:hint="eastAsia" w:ascii="仿宋" w:hAnsi="仿宋" w:eastAsia="仿宋"/>
                <w:color w:val="auto"/>
                <w:sz w:val="24"/>
                <w:szCs w:val="24"/>
                <w:lang w:val="en-US" w:eastAsia="zh-CN"/>
              </w:rPr>
              <w:t>2项，校级2项.。</w:t>
            </w:r>
          </w:p>
        </w:tc>
        <w:tc>
          <w:tcPr>
            <w:tcW w:w="797" w:type="dxa"/>
            <w:tcBorders>
              <w:right w:val="single" w:color="auto" w:sz="4" w:space="0"/>
            </w:tcBorders>
            <w:noWrap w:val="0"/>
            <w:vAlign w:val="center"/>
          </w:tcPr>
          <w:p>
            <w:pPr>
              <w:spacing w:line="480" w:lineRule="exact"/>
              <w:jc w:val="center"/>
              <w:rPr>
                <w:rFonts w:hint="eastAsia" w:ascii="黑体" w:hAnsi="黑体" w:eastAsia="黑体"/>
                <w:b/>
                <w:color w:val="auto"/>
                <w:sz w:val="28"/>
                <w:szCs w:val="28"/>
                <w:lang w:eastAsia="zh-CN"/>
              </w:rPr>
            </w:pPr>
            <w:r>
              <w:rPr>
                <w:rFonts w:hint="eastAsia" w:ascii="仿宋" w:hAnsi="仿宋" w:eastAsia="仿宋" w:cs="Times New Roman"/>
                <w:color w:val="auto"/>
                <w:sz w:val="24"/>
                <w:szCs w:val="24"/>
                <w:lang w:eastAsia="zh-CN"/>
              </w:rPr>
              <w:t>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jc w:val="center"/>
        </w:trPr>
        <w:tc>
          <w:tcPr>
            <w:tcW w:w="1020" w:type="dxa"/>
            <w:noWrap w:val="0"/>
            <w:vAlign w:val="center"/>
          </w:tcPr>
          <w:p>
            <w:pPr>
              <w:spacing w:line="360" w:lineRule="exact"/>
              <w:jc w:val="lef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基础医学院</w:t>
            </w:r>
          </w:p>
          <w:p>
            <w:pPr>
              <w:spacing w:line="360" w:lineRule="exact"/>
              <w:jc w:val="lef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组织胚胎学教研室</w:t>
            </w:r>
          </w:p>
        </w:tc>
        <w:tc>
          <w:tcPr>
            <w:tcW w:w="1559" w:type="dxa"/>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院领导重视，各教研室认真自查，学院抽检</w:t>
            </w:r>
            <w:r>
              <w:rPr>
                <w:rFonts w:hint="eastAsia" w:ascii="仿宋" w:hAnsi="仿宋" w:eastAsia="仿宋"/>
                <w:color w:val="auto"/>
                <w:sz w:val="24"/>
                <w:szCs w:val="24"/>
                <w:lang w:val="en-US" w:eastAsia="zh-CN"/>
              </w:rPr>
              <w:t>3个教研室；院长汇报详细全面有亮点</w:t>
            </w:r>
            <w:r>
              <w:rPr>
                <w:rFonts w:hint="eastAsia" w:ascii="仿宋" w:hAnsi="仿宋" w:eastAsia="仿宋"/>
                <w:color w:val="auto"/>
                <w:sz w:val="24"/>
                <w:szCs w:val="24"/>
                <w:lang w:eastAsia="zh-CN"/>
              </w:rPr>
              <w:t>。</w:t>
            </w:r>
          </w:p>
        </w:tc>
        <w:tc>
          <w:tcPr>
            <w:tcW w:w="1804" w:type="dxa"/>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教案书写规范，教学设计层次清晰，能体现与学生为中心，对重难点有解决措施，但教学反思不到位。</w:t>
            </w:r>
          </w:p>
        </w:tc>
        <w:tc>
          <w:tcPr>
            <w:tcW w:w="1733" w:type="dxa"/>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所查试卷归档规范，批改很规范，考试总结分析了问题提出了整改措施，但命题会无过往经验总结。</w:t>
            </w:r>
          </w:p>
        </w:tc>
        <w:tc>
          <w:tcPr>
            <w:tcW w:w="1623" w:type="dxa"/>
            <w:tcBorders>
              <w:right w:val="single" w:color="auto" w:sz="4" w:space="0"/>
            </w:tcBorders>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院领导听课</w:t>
            </w:r>
            <w:r>
              <w:rPr>
                <w:rFonts w:hint="eastAsia" w:ascii="仿宋" w:hAnsi="仿宋" w:eastAsia="仿宋"/>
                <w:color w:val="auto"/>
                <w:sz w:val="24"/>
                <w:szCs w:val="24"/>
                <w:lang w:val="en-US" w:eastAsia="zh-CN"/>
              </w:rPr>
              <w:t>18人次，督导听课120人次；有对过往督导中存在问题的整改</w:t>
            </w:r>
            <w:r>
              <w:rPr>
                <w:rFonts w:hint="eastAsia" w:ascii="仿宋" w:hAnsi="仿宋" w:eastAsia="仿宋"/>
                <w:color w:val="auto"/>
                <w:sz w:val="24"/>
                <w:szCs w:val="24"/>
                <w:lang w:eastAsia="zh-CN"/>
              </w:rPr>
              <w:t>。未见教学相长会相关材料。</w:t>
            </w:r>
          </w:p>
        </w:tc>
        <w:tc>
          <w:tcPr>
            <w:tcW w:w="1387" w:type="dxa"/>
            <w:tcBorders>
              <w:right w:val="single" w:color="auto" w:sz="4" w:space="0"/>
            </w:tcBorders>
            <w:noWrap w:val="0"/>
            <w:vAlign w:val="center"/>
          </w:tcPr>
          <w:p>
            <w:pPr>
              <w:spacing w:line="360" w:lineRule="exact"/>
              <w:jc w:val="center"/>
              <w:rPr>
                <w:rFonts w:hint="eastAsia" w:ascii="仿宋" w:hAnsi="仿宋" w:eastAsia="仿宋"/>
                <w:color w:val="auto"/>
                <w:sz w:val="24"/>
                <w:szCs w:val="24"/>
                <w:lang w:eastAsia="zh-CN"/>
              </w:rPr>
            </w:pPr>
            <w:r>
              <w:rPr>
                <w:rFonts w:hint="eastAsia" w:ascii="仿宋" w:hAnsi="仿宋" w:eastAsia="仿宋"/>
                <w:color w:val="auto"/>
                <w:sz w:val="24"/>
                <w:szCs w:val="24"/>
                <w:lang w:eastAsia="zh-CN"/>
              </w:rPr>
              <w:t>本学期共开展试讲</w:t>
            </w:r>
            <w:r>
              <w:rPr>
                <w:rFonts w:hint="eastAsia" w:ascii="仿宋" w:hAnsi="仿宋" w:eastAsia="仿宋"/>
                <w:color w:val="auto"/>
                <w:sz w:val="24"/>
                <w:szCs w:val="24"/>
                <w:lang w:val="en-US" w:eastAsia="zh-CN"/>
              </w:rPr>
              <w:t>55人次，但</w:t>
            </w:r>
            <w:r>
              <w:rPr>
                <w:rFonts w:hint="eastAsia" w:ascii="仿宋" w:hAnsi="仿宋" w:eastAsia="仿宋"/>
                <w:color w:val="auto"/>
                <w:sz w:val="24"/>
                <w:szCs w:val="24"/>
                <w:lang w:eastAsia="zh-CN"/>
              </w:rPr>
              <w:t>新教师试讲记录中无整改情况跟踪，未见原始评价表。</w:t>
            </w:r>
          </w:p>
        </w:tc>
        <w:tc>
          <w:tcPr>
            <w:tcW w:w="1937" w:type="dxa"/>
            <w:tcBorders>
              <w:right w:val="single" w:color="auto" w:sz="4" w:space="0"/>
            </w:tcBorders>
            <w:noWrap w:val="0"/>
            <w:vAlign w:val="center"/>
          </w:tcPr>
          <w:p>
            <w:pPr>
              <w:spacing w:line="360" w:lineRule="exact"/>
              <w:jc w:val="center"/>
              <w:rPr>
                <w:rFonts w:hint="eastAsia" w:ascii="仿宋" w:hAnsi="仿宋" w:eastAsia="仿宋"/>
                <w:color w:val="auto"/>
                <w:sz w:val="24"/>
                <w:szCs w:val="24"/>
                <w:lang w:eastAsia="zh-CN"/>
              </w:rPr>
            </w:pPr>
            <w:r>
              <w:rPr>
                <w:rFonts w:hint="eastAsia" w:ascii="仿宋" w:hAnsi="仿宋" w:eastAsia="仿宋"/>
                <w:color w:val="auto"/>
                <w:spacing w:val="-23"/>
                <w:sz w:val="24"/>
                <w:szCs w:val="24"/>
                <w:lang w:eastAsia="zh-CN"/>
              </w:rPr>
              <w:t>邀请校领导讲思政课</w:t>
            </w:r>
            <w:r>
              <w:rPr>
                <w:rFonts w:hint="eastAsia" w:ascii="仿宋" w:hAnsi="仿宋" w:eastAsia="仿宋"/>
                <w:color w:val="auto"/>
                <w:spacing w:val="-23"/>
                <w:sz w:val="24"/>
                <w:szCs w:val="24"/>
                <w:lang w:val="en-US" w:eastAsia="zh-CN"/>
              </w:rPr>
              <w:t>1次，院领导讲思政课2次；</w:t>
            </w:r>
            <w:r>
              <w:rPr>
                <w:rFonts w:hint="eastAsia" w:ascii="仿宋" w:hAnsi="仿宋" w:eastAsia="仿宋"/>
                <w:color w:val="auto"/>
                <w:spacing w:val="-23"/>
                <w:sz w:val="24"/>
                <w:szCs w:val="24"/>
                <w:lang w:eastAsia="zh-CN"/>
              </w:rPr>
              <w:t>解剖教研室课程思政有亮点，梳理了思政切入点，并入大纲、教案、课件；通过组织学生活动实现立德树人目标</w:t>
            </w:r>
            <w:r>
              <w:rPr>
                <w:rFonts w:hint="eastAsia" w:ascii="仿宋" w:hAnsi="仿宋" w:eastAsia="仿宋"/>
                <w:color w:val="auto"/>
                <w:spacing w:val="-23"/>
                <w:sz w:val="24"/>
                <w:szCs w:val="24"/>
                <w:lang w:val="en-US" w:eastAsia="zh-CN"/>
              </w:rPr>
              <w:t>。</w:t>
            </w:r>
          </w:p>
        </w:tc>
        <w:tc>
          <w:tcPr>
            <w:tcW w:w="2413" w:type="dxa"/>
            <w:tcBorders>
              <w:right w:val="single" w:color="auto" w:sz="4" w:space="0"/>
            </w:tcBorders>
            <w:noWrap w:val="0"/>
            <w:vAlign w:val="top"/>
          </w:tcPr>
          <w:p>
            <w:pPr>
              <w:spacing w:line="360" w:lineRule="exact"/>
              <w:jc w:val="left"/>
              <w:rPr>
                <w:rFonts w:hint="eastAsia" w:ascii="仿宋" w:hAnsi="仿宋" w:eastAsia="仿宋"/>
                <w:color w:val="auto"/>
                <w:sz w:val="24"/>
                <w:szCs w:val="24"/>
                <w:lang w:eastAsia="zh-CN"/>
              </w:rPr>
            </w:pPr>
            <w:r>
              <w:rPr>
                <w:rFonts w:hint="eastAsia" w:ascii="仿宋" w:hAnsi="仿宋" w:eastAsia="仿宋"/>
                <w:color w:val="auto"/>
                <w:spacing w:val="-17"/>
                <w:sz w:val="24"/>
                <w:szCs w:val="24"/>
                <w:lang w:eastAsia="zh-CN"/>
              </w:rPr>
              <w:t>继续修订基础医学专业培养方案，南山班整合课程设计；加强执医考试与课堂教学的结合；着力非医学背景教师的能力提升；完成虚拟仿真项目</w:t>
            </w:r>
            <w:r>
              <w:rPr>
                <w:rFonts w:hint="eastAsia" w:ascii="仿宋" w:hAnsi="仿宋" w:eastAsia="仿宋"/>
                <w:color w:val="auto"/>
                <w:spacing w:val="-17"/>
                <w:sz w:val="24"/>
                <w:szCs w:val="24"/>
                <w:lang w:val="en-US" w:eastAsia="zh-CN"/>
              </w:rPr>
              <w:t>3项；积极运用多元化教学法；获省级教改项目2项，校级2项</w:t>
            </w:r>
            <w:r>
              <w:rPr>
                <w:rFonts w:hint="eastAsia" w:ascii="仿宋" w:hAnsi="仿宋" w:eastAsia="仿宋"/>
                <w:color w:val="auto"/>
                <w:spacing w:val="-17"/>
                <w:sz w:val="24"/>
                <w:szCs w:val="24"/>
                <w:lang w:eastAsia="zh-CN"/>
              </w:rPr>
              <w:t>。</w:t>
            </w:r>
          </w:p>
        </w:tc>
        <w:tc>
          <w:tcPr>
            <w:tcW w:w="797" w:type="dxa"/>
            <w:tcBorders>
              <w:right w:val="single" w:color="auto" w:sz="4" w:space="0"/>
            </w:tcBorders>
            <w:noWrap w:val="0"/>
            <w:vAlign w:val="center"/>
          </w:tcPr>
          <w:p>
            <w:pPr>
              <w:spacing w:line="480" w:lineRule="exact"/>
              <w:jc w:val="center"/>
              <w:rPr>
                <w:rFonts w:hint="eastAsia" w:ascii="黑体" w:hAnsi="黑体" w:eastAsia="黑体"/>
                <w:b/>
                <w:color w:val="auto"/>
                <w:sz w:val="28"/>
                <w:szCs w:val="28"/>
                <w:lang w:eastAsia="zh-CN"/>
              </w:rPr>
            </w:pPr>
            <w:r>
              <w:rPr>
                <w:rFonts w:hint="eastAsia" w:ascii="仿宋" w:hAnsi="仿宋" w:eastAsia="仿宋" w:cs="Times New Roman"/>
                <w:color w:val="auto"/>
                <w:sz w:val="24"/>
                <w:szCs w:val="24"/>
                <w:lang w:eastAsia="zh-CN"/>
              </w:rPr>
              <w:t>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20" w:hRule="atLeast"/>
          <w:jc w:val="center"/>
        </w:trPr>
        <w:tc>
          <w:tcPr>
            <w:tcW w:w="1020" w:type="dxa"/>
            <w:noWrap w:val="0"/>
            <w:vAlign w:val="center"/>
          </w:tcPr>
          <w:p>
            <w:pPr>
              <w:spacing w:line="360" w:lineRule="exact"/>
              <w:jc w:val="lef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马克思主义学院</w:t>
            </w:r>
          </w:p>
          <w:p>
            <w:pPr>
              <w:spacing w:line="360" w:lineRule="exact"/>
              <w:jc w:val="lef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马克思主义基本原理教研室</w:t>
            </w:r>
          </w:p>
        </w:tc>
        <w:tc>
          <w:tcPr>
            <w:tcW w:w="1559" w:type="dxa"/>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学院领导重视，各教研室均有自查总结，院长汇报全面，数据详实，亮点突出。</w:t>
            </w:r>
          </w:p>
        </w:tc>
        <w:tc>
          <w:tcPr>
            <w:tcW w:w="1804" w:type="dxa"/>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教案课件全教研室统一；教案书写完整，全面，有教研室意见，教法和案例选择恰当；但教学目标书写不规范，部分教师无教学反思，提问缺乏启发性。</w:t>
            </w:r>
          </w:p>
        </w:tc>
        <w:tc>
          <w:tcPr>
            <w:tcW w:w="1733" w:type="dxa"/>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课程考核材料非常完善，装订整齐</w:t>
            </w:r>
            <w:r>
              <w:rPr>
                <w:rFonts w:hint="eastAsia" w:ascii="仿宋" w:hAnsi="仿宋" w:eastAsia="仿宋"/>
                <w:color w:val="auto"/>
                <w:sz w:val="24"/>
                <w:szCs w:val="24"/>
                <w:lang w:val="en-US" w:eastAsia="zh-CN"/>
              </w:rPr>
              <w:t>。</w:t>
            </w:r>
          </w:p>
        </w:tc>
        <w:tc>
          <w:tcPr>
            <w:tcW w:w="1623" w:type="dxa"/>
            <w:tcBorders>
              <w:right w:val="single" w:color="auto" w:sz="4" w:space="0"/>
            </w:tcBorders>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院领导及督导听课按计划完成，记录认真，提出的意见有针对性，反馈及时，效果较好；资料的收集与归档规范。</w:t>
            </w:r>
          </w:p>
        </w:tc>
        <w:tc>
          <w:tcPr>
            <w:tcW w:w="1387" w:type="dxa"/>
            <w:tcBorders>
              <w:right w:val="single" w:color="auto" w:sz="4" w:space="0"/>
            </w:tcBorders>
            <w:noWrap w:val="0"/>
            <w:vAlign w:val="center"/>
          </w:tcPr>
          <w:p>
            <w:pPr>
              <w:spacing w:line="360" w:lineRule="exact"/>
              <w:jc w:val="lef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本学期无新教师；对四名新任课教师开展试讲，对外聘教师的学习型听课提出了要求。</w:t>
            </w:r>
          </w:p>
        </w:tc>
        <w:tc>
          <w:tcPr>
            <w:tcW w:w="1937" w:type="dxa"/>
            <w:tcBorders>
              <w:right w:val="single" w:color="auto" w:sz="4" w:space="0"/>
            </w:tcBorders>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学院领导及教师在其他各学院开展了各类型的思政课宣讲。</w:t>
            </w:r>
          </w:p>
        </w:tc>
        <w:tc>
          <w:tcPr>
            <w:tcW w:w="2413" w:type="dxa"/>
            <w:tcBorders>
              <w:right w:val="single" w:color="auto" w:sz="4" w:space="0"/>
            </w:tcBorders>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获批省级与校级思政名师工作室，</w:t>
            </w:r>
            <w:r>
              <w:rPr>
                <w:rFonts w:hint="eastAsia" w:ascii="仿宋" w:hAnsi="仿宋" w:eastAsia="仿宋"/>
                <w:color w:val="auto"/>
                <w:sz w:val="24"/>
                <w:szCs w:val="24"/>
                <w:lang w:val="en-US" w:eastAsia="zh-CN"/>
              </w:rPr>
              <w:t>2名教师获省级学术先锋；获学术先锋号团队2个以及其他荣誉若干。</w:t>
            </w:r>
          </w:p>
        </w:tc>
        <w:tc>
          <w:tcPr>
            <w:tcW w:w="797" w:type="dxa"/>
            <w:tcBorders>
              <w:right w:val="single" w:color="auto" w:sz="4" w:space="0"/>
            </w:tcBorders>
            <w:noWrap w:val="0"/>
            <w:vAlign w:val="center"/>
          </w:tcPr>
          <w:p>
            <w:pPr>
              <w:spacing w:line="480" w:lineRule="exact"/>
              <w:jc w:val="center"/>
              <w:rPr>
                <w:rFonts w:hint="eastAsia" w:ascii="黑体" w:hAnsi="黑体" w:eastAsia="黑体"/>
                <w:b/>
                <w:color w:val="auto"/>
                <w:sz w:val="28"/>
                <w:szCs w:val="28"/>
                <w:lang w:eastAsia="zh-CN"/>
              </w:rPr>
            </w:pPr>
            <w:r>
              <w:rPr>
                <w:rFonts w:hint="eastAsia" w:ascii="仿宋" w:hAnsi="仿宋" w:eastAsia="仿宋" w:cs="Times New Roman"/>
                <w:color w:val="auto"/>
                <w:sz w:val="24"/>
                <w:szCs w:val="24"/>
                <w:lang w:eastAsia="zh-CN"/>
              </w:rPr>
              <w:t>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20" w:hRule="atLeast"/>
          <w:jc w:val="center"/>
        </w:trPr>
        <w:tc>
          <w:tcPr>
            <w:tcW w:w="1020" w:type="dxa"/>
            <w:noWrap w:val="0"/>
            <w:vAlign w:val="center"/>
          </w:tcPr>
          <w:p>
            <w:pPr>
              <w:spacing w:line="360" w:lineRule="exact"/>
              <w:rPr>
                <w:rFonts w:hint="eastAsia" w:ascii="仿宋" w:hAnsi="仿宋" w:eastAsia="仿宋"/>
                <w:color w:val="auto"/>
                <w:sz w:val="24"/>
                <w:szCs w:val="24"/>
              </w:rPr>
            </w:pPr>
            <w:r>
              <w:rPr>
                <w:rFonts w:hint="eastAsia" w:ascii="仿宋" w:hAnsi="仿宋" w:eastAsia="仿宋"/>
                <w:color w:val="auto"/>
                <w:sz w:val="24"/>
                <w:szCs w:val="24"/>
                <w:lang w:eastAsia="zh-CN"/>
              </w:rPr>
              <w:t>药</w:t>
            </w:r>
            <w:r>
              <w:rPr>
                <w:rFonts w:hint="eastAsia" w:ascii="仿宋" w:hAnsi="仿宋" w:eastAsia="仿宋"/>
                <w:color w:val="auto"/>
                <w:sz w:val="24"/>
                <w:szCs w:val="24"/>
              </w:rPr>
              <w:t>学院</w:t>
            </w:r>
          </w:p>
          <w:p>
            <w:pPr>
              <w:spacing w:line="360" w:lineRule="exact"/>
              <w:rPr>
                <w:rFonts w:hint="eastAsia" w:ascii="黑体" w:hAnsi="黑体" w:eastAsia="黑体"/>
                <w:b/>
                <w:color w:val="auto"/>
                <w:sz w:val="28"/>
                <w:szCs w:val="28"/>
              </w:rPr>
            </w:pPr>
            <w:r>
              <w:rPr>
                <w:rFonts w:hint="eastAsia" w:ascii="仿宋" w:hAnsi="仿宋" w:eastAsia="仿宋"/>
                <w:color w:val="auto"/>
                <w:sz w:val="24"/>
                <w:szCs w:val="24"/>
                <w:lang w:eastAsia="zh-CN"/>
              </w:rPr>
              <w:t>生药</w:t>
            </w:r>
            <w:r>
              <w:rPr>
                <w:rFonts w:hint="eastAsia" w:ascii="仿宋" w:hAnsi="仿宋" w:eastAsia="仿宋"/>
                <w:color w:val="auto"/>
                <w:sz w:val="24"/>
                <w:szCs w:val="24"/>
              </w:rPr>
              <w:t>学教研室</w:t>
            </w:r>
          </w:p>
        </w:tc>
        <w:tc>
          <w:tcPr>
            <w:tcW w:w="1559" w:type="dxa"/>
            <w:noWrap w:val="0"/>
            <w:vAlign w:val="center"/>
          </w:tcPr>
          <w:p>
            <w:pPr>
              <w:spacing w:line="360" w:lineRule="exact"/>
              <w:rPr>
                <w:rFonts w:hint="eastAsia" w:ascii="黑体" w:hAnsi="黑体" w:eastAsia="黑体"/>
                <w:b/>
                <w:color w:val="auto"/>
                <w:sz w:val="28"/>
                <w:szCs w:val="28"/>
              </w:rPr>
            </w:pPr>
            <w:r>
              <w:rPr>
                <w:rFonts w:hint="eastAsia" w:ascii="仿宋" w:hAnsi="仿宋" w:eastAsia="仿宋"/>
                <w:color w:val="auto"/>
                <w:sz w:val="24"/>
                <w:szCs w:val="24"/>
                <w:lang w:eastAsia="zh-CN"/>
              </w:rPr>
              <w:t>学院领导重视，自查认真，对各教研室开展了量化评分，汇报详细全面，成绩显著。</w:t>
            </w:r>
          </w:p>
        </w:tc>
        <w:tc>
          <w:tcPr>
            <w:tcW w:w="1804" w:type="dxa"/>
            <w:noWrap w:val="0"/>
            <w:vAlign w:val="center"/>
          </w:tcPr>
          <w:p>
            <w:pPr>
              <w:spacing w:line="360" w:lineRule="exact"/>
              <w:rPr>
                <w:rFonts w:hint="eastAsia" w:ascii="黑体" w:hAnsi="黑体" w:eastAsia="黑体"/>
                <w:b/>
                <w:color w:val="auto"/>
                <w:sz w:val="28"/>
                <w:szCs w:val="28"/>
                <w:lang w:eastAsia="zh-CN"/>
              </w:rPr>
            </w:pPr>
            <w:r>
              <w:rPr>
                <w:rFonts w:hint="eastAsia" w:ascii="仿宋" w:hAnsi="仿宋" w:eastAsia="仿宋"/>
                <w:color w:val="auto"/>
                <w:sz w:val="24"/>
                <w:szCs w:val="24"/>
                <w:lang w:eastAsia="zh-CN"/>
              </w:rPr>
              <w:t>所查部分教案中基本信息填写欠规范，教学设计简单，反思不够切题，未涉及课程思政内容。</w:t>
            </w:r>
          </w:p>
        </w:tc>
        <w:tc>
          <w:tcPr>
            <w:tcW w:w="1733" w:type="dxa"/>
            <w:noWrap w:val="0"/>
            <w:vAlign w:val="center"/>
          </w:tcPr>
          <w:p>
            <w:pPr>
              <w:spacing w:line="360" w:lineRule="exact"/>
              <w:rPr>
                <w:rFonts w:hint="eastAsia" w:ascii="黑体" w:hAnsi="黑体" w:eastAsia="黑体"/>
                <w:b/>
                <w:color w:val="auto"/>
                <w:sz w:val="28"/>
                <w:szCs w:val="28"/>
                <w:lang w:val="en-US" w:eastAsia="zh-CN"/>
              </w:rPr>
            </w:pPr>
            <w:r>
              <w:rPr>
                <w:rFonts w:hint="eastAsia" w:ascii="仿宋" w:hAnsi="仿宋" w:eastAsia="仿宋"/>
                <w:color w:val="auto"/>
                <w:sz w:val="24"/>
                <w:szCs w:val="24"/>
                <w:lang w:eastAsia="zh-CN"/>
              </w:rPr>
              <w:t>所查试卷批改欠规范，答题得分点欠明确，命题会记录无过往经验总结，未见考试总结会记录。</w:t>
            </w:r>
          </w:p>
        </w:tc>
        <w:tc>
          <w:tcPr>
            <w:tcW w:w="1623" w:type="dxa"/>
            <w:tcBorders>
              <w:right w:val="single" w:color="auto" w:sz="4" w:space="0"/>
            </w:tcBorders>
            <w:noWrap w:val="0"/>
            <w:vAlign w:val="center"/>
          </w:tcPr>
          <w:p>
            <w:pPr>
              <w:spacing w:line="360" w:lineRule="exact"/>
              <w:rPr>
                <w:rFonts w:hint="eastAsia" w:ascii="黑体" w:hAnsi="黑体" w:eastAsia="黑体"/>
                <w:b/>
                <w:color w:val="auto"/>
                <w:sz w:val="28"/>
                <w:szCs w:val="28"/>
              </w:rPr>
            </w:pPr>
            <w:r>
              <w:rPr>
                <w:rFonts w:hint="eastAsia" w:ascii="仿宋" w:hAnsi="仿宋" w:eastAsia="仿宋"/>
                <w:color w:val="auto"/>
                <w:sz w:val="24"/>
                <w:szCs w:val="24"/>
                <w:lang w:eastAsia="zh-CN"/>
              </w:rPr>
              <w:t>教学督导按计划完成，部分评价记录过于简单，意见缺乏针对性，教学相长会采用问卷形式线上进行，缺会议记录等材料。</w:t>
            </w:r>
          </w:p>
        </w:tc>
        <w:tc>
          <w:tcPr>
            <w:tcW w:w="1387" w:type="dxa"/>
            <w:tcBorders>
              <w:right w:val="single" w:color="auto" w:sz="4" w:space="0"/>
            </w:tcBorders>
            <w:noWrap w:val="0"/>
            <w:vAlign w:val="center"/>
          </w:tcPr>
          <w:p>
            <w:pPr>
              <w:spacing w:line="360" w:lineRule="exact"/>
              <w:rPr>
                <w:rFonts w:hint="eastAsia" w:ascii="黑体" w:hAnsi="黑体" w:eastAsia="黑体"/>
                <w:b/>
                <w:color w:val="auto"/>
                <w:sz w:val="28"/>
                <w:szCs w:val="28"/>
                <w:lang w:eastAsia="zh-CN"/>
              </w:rPr>
            </w:pPr>
            <w:r>
              <w:rPr>
                <w:rFonts w:hint="eastAsia" w:ascii="仿宋" w:hAnsi="仿宋" w:eastAsia="仿宋"/>
                <w:color w:val="auto"/>
                <w:spacing w:val="-6"/>
                <w:sz w:val="24"/>
                <w:szCs w:val="24"/>
                <w:lang w:eastAsia="zh-CN"/>
              </w:rPr>
              <w:t>学院</w:t>
            </w:r>
            <w:r>
              <w:rPr>
                <w:rFonts w:hint="eastAsia" w:ascii="仿宋" w:hAnsi="仿宋" w:eastAsia="仿宋"/>
                <w:color w:val="auto"/>
                <w:spacing w:val="-6"/>
                <w:sz w:val="24"/>
                <w:szCs w:val="24"/>
                <w:lang w:val="en-US" w:eastAsia="zh-CN"/>
              </w:rPr>
              <w:t>3位教师通过学校导师制考核，指导记录详细，学习型听课记录认真</w:t>
            </w:r>
            <w:r>
              <w:rPr>
                <w:rFonts w:hint="eastAsia" w:ascii="仿宋" w:hAnsi="仿宋" w:eastAsia="仿宋"/>
                <w:color w:val="auto"/>
                <w:spacing w:val="-6"/>
                <w:sz w:val="24"/>
                <w:szCs w:val="24"/>
                <w:lang w:eastAsia="zh-CN"/>
              </w:rPr>
              <w:t>。</w:t>
            </w:r>
            <w:r>
              <w:rPr>
                <w:rFonts w:hint="eastAsia" w:ascii="仿宋" w:hAnsi="仿宋" w:eastAsia="仿宋"/>
                <w:color w:val="auto"/>
                <w:spacing w:val="-6"/>
                <w:sz w:val="24"/>
                <w:szCs w:val="24"/>
                <w:lang w:val="en-US" w:eastAsia="zh-CN"/>
              </w:rPr>
              <w:t>5位新任课教师进行了试讲。</w:t>
            </w:r>
          </w:p>
        </w:tc>
        <w:tc>
          <w:tcPr>
            <w:tcW w:w="1937" w:type="dxa"/>
            <w:tcBorders>
              <w:right w:val="single" w:color="auto" w:sz="4" w:space="0"/>
            </w:tcBorders>
            <w:noWrap w:val="0"/>
            <w:vAlign w:val="center"/>
          </w:tcPr>
          <w:p>
            <w:pPr>
              <w:spacing w:line="360" w:lineRule="exact"/>
              <w:jc w:val="center"/>
              <w:rPr>
                <w:rFonts w:hint="eastAsia" w:ascii="黑体" w:hAnsi="黑体" w:eastAsia="黑体"/>
                <w:b/>
                <w:color w:val="auto"/>
                <w:sz w:val="28"/>
                <w:szCs w:val="28"/>
                <w:lang w:eastAsia="zh-CN"/>
              </w:rPr>
            </w:pPr>
            <w:r>
              <w:rPr>
                <w:rFonts w:hint="eastAsia" w:ascii="仿宋" w:hAnsi="仿宋" w:eastAsia="仿宋"/>
                <w:color w:val="auto"/>
                <w:sz w:val="24"/>
                <w:szCs w:val="24"/>
                <w:lang w:eastAsia="zh-CN"/>
              </w:rPr>
              <w:t>院领导讲授思政课已完成，学院重视课程思政的开展，措施得力，每门课均融入了思政内容。</w:t>
            </w:r>
          </w:p>
        </w:tc>
        <w:tc>
          <w:tcPr>
            <w:tcW w:w="2413" w:type="dxa"/>
            <w:tcBorders>
              <w:right w:val="single" w:color="auto" w:sz="4" w:space="0"/>
            </w:tcBorders>
            <w:noWrap w:val="0"/>
            <w:vAlign w:val="top"/>
          </w:tcPr>
          <w:p>
            <w:pPr>
              <w:spacing w:line="360" w:lineRule="exact"/>
              <w:jc w:val="left"/>
              <w:rPr>
                <w:rFonts w:hint="eastAsia" w:ascii="黑体" w:hAnsi="黑体" w:eastAsia="黑体"/>
                <w:b/>
                <w:color w:val="auto"/>
                <w:sz w:val="28"/>
                <w:szCs w:val="28"/>
              </w:rPr>
            </w:pPr>
            <w:r>
              <w:rPr>
                <w:rFonts w:hint="eastAsia" w:ascii="仿宋" w:hAnsi="仿宋" w:eastAsia="仿宋"/>
                <w:color w:val="auto"/>
                <w:sz w:val="24"/>
                <w:szCs w:val="24"/>
                <w:lang w:eastAsia="zh-CN"/>
              </w:rPr>
              <w:t>获国家级一流专业</w:t>
            </w:r>
            <w:r>
              <w:rPr>
                <w:rFonts w:hint="eastAsia" w:ascii="仿宋" w:hAnsi="仿宋" w:eastAsia="仿宋"/>
                <w:color w:val="auto"/>
                <w:sz w:val="24"/>
                <w:szCs w:val="24"/>
                <w:lang w:val="en-US" w:eastAsia="zh-CN"/>
              </w:rPr>
              <w:t>1个，省级2个；申报国家一流本科专业2个；获省级思政示范项目1项，校级6项；获省级金师1人；组织教学能力讲课比赛等。</w:t>
            </w:r>
          </w:p>
        </w:tc>
        <w:tc>
          <w:tcPr>
            <w:tcW w:w="797" w:type="dxa"/>
            <w:tcBorders>
              <w:right w:val="single" w:color="auto" w:sz="4" w:space="0"/>
            </w:tcBorders>
            <w:noWrap w:val="0"/>
            <w:vAlign w:val="center"/>
          </w:tcPr>
          <w:p>
            <w:pPr>
              <w:spacing w:line="480" w:lineRule="exact"/>
              <w:jc w:val="center"/>
              <w:rPr>
                <w:rFonts w:hint="eastAsia" w:ascii="黑体" w:hAnsi="黑体" w:eastAsia="黑体"/>
                <w:b/>
                <w:color w:val="auto"/>
                <w:sz w:val="28"/>
                <w:szCs w:val="28"/>
                <w:lang w:eastAsia="zh-CN"/>
              </w:rPr>
            </w:pPr>
            <w:r>
              <w:rPr>
                <w:rFonts w:hint="eastAsia" w:ascii="仿宋" w:hAnsi="仿宋" w:eastAsia="仿宋" w:cs="Times New Roman"/>
                <w:color w:val="auto"/>
                <w:sz w:val="24"/>
                <w:szCs w:val="24"/>
                <w:lang w:eastAsia="zh-CN"/>
              </w:rPr>
              <w:t>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jc w:val="center"/>
        </w:trPr>
        <w:tc>
          <w:tcPr>
            <w:tcW w:w="1020" w:type="dxa"/>
            <w:noWrap w:val="0"/>
            <w:vAlign w:val="center"/>
          </w:tcPr>
          <w:p>
            <w:pPr>
              <w:spacing w:line="360" w:lineRule="exact"/>
              <w:rPr>
                <w:rFonts w:hint="eastAsia" w:ascii="仿宋" w:hAnsi="仿宋" w:eastAsia="仿宋"/>
                <w:color w:val="auto"/>
                <w:sz w:val="24"/>
                <w:szCs w:val="24"/>
              </w:rPr>
            </w:pPr>
            <w:r>
              <w:rPr>
                <w:rFonts w:hint="eastAsia" w:ascii="仿宋" w:hAnsi="仿宋" w:eastAsia="仿宋"/>
                <w:color w:val="auto"/>
                <w:sz w:val="24"/>
                <w:szCs w:val="24"/>
                <w:lang w:eastAsia="zh-CN"/>
              </w:rPr>
              <w:t>检验</w:t>
            </w:r>
            <w:r>
              <w:rPr>
                <w:rFonts w:hint="eastAsia" w:ascii="仿宋" w:hAnsi="仿宋" w:eastAsia="仿宋"/>
                <w:color w:val="auto"/>
                <w:sz w:val="24"/>
                <w:szCs w:val="24"/>
              </w:rPr>
              <w:t>医学院</w:t>
            </w:r>
          </w:p>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临床生化检验技术教研室</w:t>
            </w:r>
          </w:p>
        </w:tc>
        <w:tc>
          <w:tcPr>
            <w:tcW w:w="1559" w:type="dxa"/>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学院汇报详细，亮点梳理明确。</w:t>
            </w:r>
          </w:p>
        </w:tc>
        <w:tc>
          <w:tcPr>
            <w:tcW w:w="1804" w:type="dxa"/>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所查教案考核方式不统一，教学反思不够，教案版本与科技学院的混淆，思政元素在教案中体现不够。</w:t>
            </w:r>
          </w:p>
        </w:tc>
        <w:tc>
          <w:tcPr>
            <w:tcW w:w="1733" w:type="dxa"/>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pacing w:val="-17"/>
                <w:sz w:val="24"/>
                <w:szCs w:val="24"/>
                <w:lang w:eastAsia="zh-CN"/>
              </w:rPr>
              <w:t>成绩组成说明与考试总结不一致，试卷质量分析不足，命题会议记录简单，缺乏过往问题的分析与整改措施</w:t>
            </w:r>
          </w:p>
        </w:tc>
        <w:tc>
          <w:tcPr>
            <w:tcW w:w="1623" w:type="dxa"/>
            <w:tcBorders>
              <w:right w:val="single" w:color="auto" w:sz="4" w:space="0"/>
            </w:tcBorders>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督导听课按计划执行，有问题分析及整改措施，材料规范完整。领导与同行听课均完成。</w:t>
            </w:r>
          </w:p>
        </w:tc>
        <w:tc>
          <w:tcPr>
            <w:tcW w:w="1387" w:type="dxa"/>
            <w:tcBorders>
              <w:right w:val="single" w:color="auto" w:sz="4" w:space="0"/>
            </w:tcBorders>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val="en-US" w:eastAsia="zh-CN"/>
              </w:rPr>
              <w:t>对两名新教师根据导师制要求开展培养，但指导记录不详细。</w:t>
            </w:r>
          </w:p>
        </w:tc>
        <w:tc>
          <w:tcPr>
            <w:tcW w:w="1937" w:type="dxa"/>
            <w:tcBorders>
              <w:right w:val="single" w:color="auto" w:sz="4" w:space="0"/>
            </w:tcBorders>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pacing w:val="-23"/>
                <w:sz w:val="24"/>
                <w:szCs w:val="24"/>
                <w:lang w:eastAsia="zh-CN"/>
              </w:rPr>
              <w:t>院领导讲授思政课已完成，组织教师参加思政培训，在课程中多元化、多维度、融入思政内容，对学生开展了课程思政问卷调查。</w:t>
            </w:r>
          </w:p>
        </w:tc>
        <w:tc>
          <w:tcPr>
            <w:tcW w:w="2413" w:type="dxa"/>
            <w:tcBorders>
              <w:right w:val="single" w:color="auto" w:sz="4" w:space="0"/>
            </w:tcBorders>
            <w:noWrap w:val="0"/>
            <w:vAlign w:val="center"/>
          </w:tcPr>
          <w:p>
            <w:pPr>
              <w:widowControl/>
              <w:jc w:val="left"/>
              <w:rPr>
                <w:rFonts w:hint="eastAsia" w:ascii="仿宋" w:hAnsi="仿宋" w:eastAsia="仿宋"/>
                <w:color w:val="auto"/>
                <w:sz w:val="24"/>
                <w:szCs w:val="24"/>
                <w:lang w:eastAsia="zh-CN"/>
              </w:rPr>
            </w:pPr>
            <w:r>
              <w:rPr>
                <w:rFonts w:hint="eastAsia" w:ascii="仿宋" w:hAnsi="仿宋" w:eastAsia="仿宋"/>
                <w:color w:val="auto"/>
                <w:sz w:val="24"/>
                <w:szCs w:val="24"/>
                <w:lang w:val="en-US" w:eastAsia="zh-CN"/>
              </w:rPr>
              <w:t>积极申报国家级一流课程，申请校级教改及思政改革项目，申报校级教学成果奖5项。推动“金课”的建设。</w:t>
            </w:r>
          </w:p>
        </w:tc>
        <w:tc>
          <w:tcPr>
            <w:tcW w:w="797" w:type="dxa"/>
            <w:tcBorders>
              <w:right w:val="single" w:color="auto" w:sz="4" w:space="0"/>
            </w:tcBorders>
            <w:noWrap w:val="0"/>
            <w:vAlign w:val="center"/>
          </w:tcPr>
          <w:p>
            <w:pPr>
              <w:spacing w:line="480" w:lineRule="exact"/>
              <w:jc w:val="center"/>
              <w:rPr>
                <w:rFonts w:hint="eastAsia" w:ascii="黑体" w:hAnsi="黑体" w:eastAsia="黑体"/>
                <w:b/>
                <w:color w:val="auto"/>
                <w:sz w:val="28"/>
                <w:szCs w:val="28"/>
                <w:lang w:eastAsia="zh-CN"/>
              </w:rPr>
            </w:pPr>
            <w:r>
              <w:rPr>
                <w:rFonts w:hint="eastAsia" w:ascii="仿宋" w:hAnsi="仿宋" w:eastAsia="仿宋" w:cs="Times New Roman"/>
                <w:color w:val="auto"/>
                <w:sz w:val="24"/>
                <w:szCs w:val="24"/>
                <w:lang w:eastAsia="zh-CN"/>
              </w:rPr>
              <w:t>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20" w:hRule="atLeast"/>
          <w:jc w:val="center"/>
        </w:trPr>
        <w:tc>
          <w:tcPr>
            <w:tcW w:w="1020" w:type="dxa"/>
            <w:noWrap w:val="0"/>
            <w:vAlign w:val="center"/>
          </w:tcPr>
          <w:p>
            <w:pPr>
              <w:spacing w:line="360" w:lineRule="exact"/>
              <w:jc w:val="left"/>
              <w:rPr>
                <w:rFonts w:hint="eastAsia" w:ascii="仿宋" w:hAnsi="仿宋" w:eastAsia="仿宋" w:cs="宋体"/>
                <w:color w:val="auto"/>
                <w:sz w:val="24"/>
                <w:szCs w:val="24"/>
              </w:rPr>
            </w:pPr>
            <w:r>
              <w:rPr>
                <w:rFonts w:hint="eastAsia" w:ascii="仿宋" w:hAnsi="仿宋" w:eastAsia="仿宋" w:cs="宋体"/>
                <w:color w:val="auto"/>
                <w:sz w:val="24"/>
                <w:szCs w:val="24"/>
              </w:rPr>
              <w:t>护理学院</w:t>
            </w:r>
          </w:p>
          <w:p>
            <w:pPr>
              <w:spacing w:line="360" w:lineRule="exact"/>
              <w:jc w:val="left"/>
              <w:rPr>
                <w:rFonts w:hint="eastAsia" w:ascii="黑体" w:hAnsi="黑体" w:eastAsia="黑体"/>
                <w:b/>
                <w:color w:val="auto"/>
                <w:sz w:val="28"/>
                <w:szCs w:val="28"/>
              </w:rPr>
            </w:pPr>
            <w:r>
              <w:rPr>
                <w:rFonts w:hint="eastAsia" w:ascii="仿宋" w:hAnsi="仿宋" w:eastAsia="仿宋" w:cs="宋体"/>
                <w:color w:val="auto"/>
                <w:sz w:val="24"/>
                <w:szCs w:val="24"/>
                <w:lang w:eastAsia="zh-CN"/>
              </w:rPr>
              <w:t>急危重症</w:t>
            </w:r>
            <w:r>
              <w:rPr>
                <w:rFonts w:hint="eastAsia" w:ascii="仿宋" w:hAnsi="仿宋" w:eastAsia="仿宋" w:cs="宋体"/>
                <w:color w:val="auto"/>
                <w:sz w:val="24"/>
                <w:szCs w:val="24"/>
              </w:rPr>
              <w:t>护理教研室</w:t>
            </w:r>
          </w:p>
        </w:tc>
        <w:tc>
          <w:tcPr>
            <w:tcW w:w="1559" w:type="dxa"/>
            <w:noWrap w:val="0"/>
            <w:vAlign w:val="center"/>
          </w:tcPr>
          <w:p>
            <w:pPr>
              <w:spacing w:line="360" w:lineRule="exact"/>
              <w:rPr>
                <w:rFonts w:hint="eastAsia" w:ascii="仿宋" w:hAnsi="仿宋" w:eastAsia="仿宋"/>
                <w:color w:val="auto"/>
                <w:sz w:val="24"/>
                <w:szCs w:val="24"/>
              </w:rPr>
            </w:pPr>
          </w:p>
          <w:p>
            <w:pPr>
              <w:spacing w:line="360" w:lineRule="exact"/>
              <w:rPr>
                <w:rFonts w:hint="eastAsia" w:ascii="仿宋" w:hAnsi="仿宋" w:eastAsia="仿宋"/>
                <w:color w:val="auto"/>
                <w:sz w:val="24"/>
                <w:szCs w:val="24"/>
              </w:rPr>
            </w:pPr>
            <w:r>
              <w:rPr>
                <w:rFonts w:hint="eastAsia" w:ascii="仿宋" w:hAnsi="仿宋" w:eastAsia="仿宋"/>
                <w:color w:val="auto"/>
                <w:sz w:val="24"/>
                <w:szCs w:val="24"/>
              </w:rPr>
              <w:t>领导</w:t>
            </w:r>
            <w:r>
              <w:rPr>
                <w:rFonts w:hint="eastAsia" w:ascii="仿宋" w:hAnsi="仿宋" w:eastAsia="仿宋"/>
                <w:color w:val="auto"/>
                <w:sz w:val="24"/>
                <w:szCs w:val="24"/>
                <w:lang w:eastAsia="zh-CN"/>
              </w:rPr>
              <w:t>非常</w:t>
            </w:r>
            <w:r>
              <w:rPr>
                <w:rFonts w:hint="eastAsia" w:ascii="仿宋" w:hAnsi="仿宋" w:eastAsia="仿宋"/>
                <w:color w:val="auto"/>
                <w:sz w:val="24"/>
                <w:szCs w:val="24"/>
              </w:rPr>
              <w:t>重视教学，学院及各教研室按要求开展</w:t>
            </w:r>
            <w:r>
              <w:rPr>
                <w:rFonts w:hint="eastAsia" w:ascii="仿宋" w:hAnsi="仿宋" w:eastAsia="仿宋"/>
                <w:color w:val="auto"/>
                <w:sz w:val="24"/>
                <w:szCs w:val="24"/>
                <w:lang w:eastAsia="zh-CN"/>
              </w:rPr>
              <w:t>了非常认真的</w:t>
            </w:r>
            <w:r>
              <w:rPr>
                <w:rFonts w:hint="eastAsia" w:ascii="仿宋" w:hAnsi="仿宋" w:eastAsia="仿宋"/>
                <w:color w:val="auto"/>
                <w:sz w:val="24"/>
                <w:szCs w:val="24"/>
              </w:rPr>
              <w:t>自查，</w:t>
            </w:r>
            <w:r>
              <w:rPr>
                <w:rFonts w:hint="eastAsia" w:ascii="仿宋" w:hAnsi="仿宋" w:eastAsia="仿宋"/>
                <w:color w:val="auto"/>
                <w:sz w:val="24"/>
                <w:szCs w:val="24"/>
                <w:lang w:eastAsia="zh-CN"/>
              </w:rPr>
              <w:t>工作踏实，材料丰富，主动开展了大量工作，</w:t>
            </w:r>
            <w:r>
              <w:rPr>
                <w:rFonts w:hint="eastAsia" w:ascii="仿宋" w:hAnsi="仿宋" w:eastAsia="仿宋"/>
                <w:color w:val="auto"/>
                <w:sz w:val="24"/>
                <w:szCs w:val="24"/>
              </w:rPr>
              <w:t>自查总结详实。</w:t>
            </w:r>
          </w:p>
          <w:p>
            <w:pPr>
              <w:spacing w:line="360" w:lineRule="exact"/>
              <w:rPr>
                <w:rFonts w:hint="eastAsia" w:ascii="仿宋" w:hAnsi="仿宋" w:eastAsia="仿宋"/>
                <w:color w:val="auto"/>
                <w:sz w:val="24"/>
                <w:szCs w:val="24"/>
              </w:rPr>
            </w:pPr>
          </w:p>
        </w:tc>
        <w:tc>
          <w:tcPr>
            <w:tcW w:w="1804" w:type="dxa"/>
            <w:noWrap w:val="0"/>
            <w:vAlign w:val="center"/>
          </w:tcPr>
          <w:p>
            <w:pPr>
              <w:spacing w:line="360" w:lineRule="exact"/>
              <w:rPr>
                <w:rFonts w:hint="eastAsia" w:ascii="黑体" w:hAnsi="黑体" w:eastAsia="黑体"/>
                <w:b/>
                <w:color w:val="auto"/>
                <w:sz w:val="28"/>
                <w:szCs w:val="28"/>
                <w:lang w:eastAsia="zh-CN"/>
              </w:rPr>
            </w:pPr>
            <w:r>
              <w:rPr>
                <w:rFonts w:hint="eastAsia" w:ascii="仿宋" w:hAnsi="仿宋" w:eastAsia="仿宋"/>
                <w:color w:val="auto"/>
                <w:sz w:val="24"/>
                <w:szCs w:val="24"/>
                <w:lang w:eastAsia="zh-CN"/>
              </w:rPr>
              <w:t>教师教案书写规范，文笔流畅，教法与案例选择恰当；课件制作简明，重点突出，有视频配合</w:t>
            </w:r>
            <w:r>
              <w:rPr>
                <w:rFonts w:hint="eastAsia" w:ascii="仿宋" w:hAnsi="仿宋" w:eastAsia="仿宋"/>
                <w:color w:val="auto"/>
                <w:sz w:val="24"/>
                <w:szCs w:val="24"/>
              </w:rPr>
              <w:t>。</w:t>
            </w:r>
          </w:p>
        </w:tc>
        <w:tc>
          <w:tcPr>
            <w:tcW w:w="1733" w:type="dxa"/>
            <w:noWrap w:val="0"/>
            <w:vAlign w:val="center"/>
          </w:tcPr>
          <w:p>
            <w:pPr>
              <w:spacing w:line="360" w:lineRule="exact"/>
              <w:rPr>
                <w:rFonts w:hint="eastAsia" w:ascii="黑体" w:hAnsi="黑体" w:eastAsia="黑体"/>
                <w:b/>
                <w:color w:val="auto"/>
                <w:sz w:val="28"/>
                <w:szCs w:val="28"/>
                <w:lang w:val="en-US" w:eastAsia="zh-CN"/>
              </w:rPr>
            </w:pPr>
            <w:r>
              <w:rPr>
                <w:rFonts w:hint="eastAsia" w:ascii="仿宋" w:hAnsi="仿宋" w:eastAsia="仿宋"/>
                <w:color w:val="auto"/>
                <w:sz w:val="24"/>
                <w:szCs w:val="24"/>
                <w:lang w:val="en-US" w:eastAsia="zh-CN"/>
              </w:rPr>
              <w:t>试卷重复率符合要求，批改规范，按要求装订，但无历年经验教训总结。</w:t>
            </w:r>
          </w:p>
        </w:tc>
        <w:tc>
          <w:tcPr>
            <w:tcW w:w="1623" w:type="dxa"/>
            <w:tcBorders>
              <w:right w:val="single" w:color="auto" w:sz="4" w:space="0"/>
            </w:tcBorders>
            <w:noWrap w:val="0"/>
            <w:vAlign w:val="center"/>
          </w:tcPr>
          <w:p>
            <w:pPr>
              <w:spacing w:line="360" w:lineRule="exact"/>
              <w:rPr>
                <w:rFonts w:hint="eastAsia" w:ascii="黑体" w:hAnsi="黑体" w:eastAsia="黑体"/>
                <w:b/>
                <w:color w:val="auto"/>
                <w:sz w:val="28"/>
                <w:szCs w:val="28"/>
              </w:rPr>
            </w:pPr>
            <w:r>
              <w:rPr>
                <w:rFonts w:hint="eastAsia" w:ascii="仿宋" w:hAnsi="仿宋" w:eastAsia="仿宋"/>
                <w:color w:val="auto"/>
                <w:sz w:val="24"/>
                <w:szCs w:val="24"/>
                <w:lang w:eastAsia="zh-CN"/>
              </w:rPr>
              <w:t>优化院层面督导专家队伍，坚持以督促改、以督促建，建议对督导情况及时进行反馈。</w:t>
            </w:r>
          </w:p>
        </w:tc>
        <w:tc>
          <w:tcPr>
            <w:tcW w:w="1387" w:type="dxa"/>
            <w:tcBorders>
              <w:right w:val="single" w:color="auto" w:sz="4" w:space="0"/>
            </w:tcBorders>
            <w:noWrap w:val="0"/>
            <w:vAlign w:val="center"/>
          </w:tcPr>
          <w:p>
            <w:pPr>
              <w:spacing w:line="360" w:lineRule="exact"/>
              <w:rPr>
                <w:rFonts w:hint="eastAsia" w:ascii="黑体" w:hAnsi="黑体" w:eastAsia="黑体"/>
                <w:b/>
                <w:color w:val="auto"/>
                <w:sz w:val="28"/>
                <w:szCs w:val="28"/>
                <w:lang w:eastAsia="zh-CN"/>
              </w:rPr>
            </w:pPr>
            <w:r>
              <w:rPr>
                <w:rFonts w:hint="eastAsia" w:ascii="仿宋" w:hAnsi="仿宋" w:eastAsia="仿宋"/>
                <w:color w:val="auto"/>
                <w:sz w:val="24"/>
                <w:szCs w:val="24"/>
                <w:lang w:eastAsia="zh-CN"/>
              </w:rPr>
              <w:t>新教师的学习性听课资料完整，记录详实。</w:t>
            </w:r>
          </w:p>
        </w:tc>
        <w:tc>
          <w:tcPr>
            <w:tcW w:w="1937" w:type="dxa"/>
            <w:tcBorders>
              <w:right w:val="single" w:color="auto" w:sz="4" w:space="0"/>
            </w:tcBorders>
            <w:noWrap w:val="0"/>
            <w:vAlign w:val="center"/>
          </w:tcPr>
          <w:p>
            <w:pPr>
              <w:spacing w:line="360" w:lineRule="exact"/>
              <w:rPr>
                <w:rFonts w:hint="eastAsia" w:ascii="黑体" w:hAnsi="黑体" w:eastAsia="黑体"/>
                <w:b/>
                <w:color w:val="auto"/>
                <w:sz w:val="28"/>
                <w:szCs w:val="28"/>
                <w:lang w:eastAsia="zh-CN"/>
              </w:rPr>
            </w:pPr>
            <w:r>
              <w:rPr>
                <w:rFonts w:hint="eastAsia" w:ascii="仿宋" w:hAnsi="仿宋" w:eastAsia="仿宋"/>
                <w:color w:val="auto"/>
                <w:sz w:val="24"/>
                <w:szCs w:val="24"/>
                <w:lang w:eastAsia="zh-CN"/>
              </w:rPr>
              <w:t>院领导对学生讲思政课</w:t>
            </w:r>
            <w:r>
              <w:rPr>
                <w:rFonts w:hint="eastAsia" w:ascii="仿宋" w:hAnsi="仿宋" w:eastAsia="仿宋"/>
                <w:color w:val="auto"/>
                <w:sz w:val="24"/>
                <w:szCs w:val="24"/>
                <w:lang w:val="en-US" w:eastAsia="zh-CN"/>
              </w:rPr>
              <w:t>5次，开展了主题实践活动2次，</w:t>
            </w:r>
            <w:r>
              <w:rPr>
                <w:rFonts w:hint="eastAsia" w:ascii="仿宋" w:hAnsi="仿宋" w:eastAsia="仿宋"/>
                <w:color w:val="auto"/>
                <w:sz w:val="24"/>
                <w:szCs w:val="24"/>
                <w:lang w:eastAsia="zh-CN"/>
              </w:rPr>
              <w:t>实行课程思政效果评价机制。</w:t>
            </w:r>
          </w:p>
        </w:tc>
        <w:tc>
          <w:tcPr>
            <w:tcW w:w="2413" w:type="dxa"/>
            <w:tcBorders>
              <w:right w:val="single" w:color="auto" w:sz="4" w:space="0"/>
            </w:tcBorders>
            <w:noWrap w:val="0"/>
            <w:vAlign w:val="center"/>
          </w:tcPr>
          <w:p>
            <w:pPr>
              <w:rPr>
                <w:rFonts w:hint="eastAsia" w:ascii="黑体" w:hAnsi="黑体" w:eastAsia="黑体"/>
                <w:b/>
                <w:color w:val="auto"/>
                <w:sz w:val="28"/>
                <w:szCs w:val="28"/>
              </w:rPr>
            </w:pPr>
            <w:r>
              <w:rPr>
                <w:rFonts w:hint="eastAsia" w:ascii="仿宋" w:hAnsi="仿宋" w:eastAsia="仿宋"/>
                <w:color w:val="auto"/>
                <w:sz w:val="24"/>
                <w:szCs w:val="24"/>
                <w:lang w:eastAsia="zh-CN"/>
              </w:rPr>
              <w:t>制作教学视频</w:t>
            </w:r>
            <w:r>
              <w:rPr>
                <w:rFonts w:hint="eastAsia" w:ascii="仿宋" w:hAnsi="仿宋" w:eastAsia="仿宋"/>
                <w:color w:val="auto"/>
                <w:sz w:val="24"/>
                <w:szCs w:val="24"/>
                <w:lang w:val="en-US" w:eastAsia="zh-CN"/>
              </w:rPr>
              <w:t>33个，</w:t>
            </w:r>
            <w:r>
              <w:rPr>
                <w:rFonts w:hint="eastAsia" w:ascii="仿宋" w:hAnsi="仿宋" w:eastAsia="仿宋"/>
                <w:color w:val="auto"/>
                <w:sz w:val="24"/>
                <w:szCs w:val="24"/>
                <w:lang w:eastAsia="zh-CN"/>
              </w:rPr>
              <w:t>初步确定了</w:t>
            </w:r>
            <w:r>
              <w:rPr>
                <w:rFonts w:hint="eastAsia" w:ascii="仿宋" w:hAnsi="仿宋" w:eastAsia="仿宋"/>
                <w:color w:val="auto"/>
                <w:sz w:val="24"/>
                <w:szCs w:val="24"/>
                <w:lang w:val="en-US" w:eastAsia="zh-CN"/>
              </w:rPr>
              <w:t>25个教学视频列为线上课程教学视频。</w:t>
            </w:r>
          </w:p>
        </w:tc>
        <w:tc>
          <w:tcPr>
            <w:tcW w:w="797" w:type="dxa"/>
            <w:tcBorders>
              <w:right w:val="single" w:color="auto" w:sz="4" w:space="0"/>
            </w:tcBorders>
            <w:noWrap w:val="0"/>
            <w:vAlign w:val="center"/>
          </w:tcPr>
          <w:p>
            <w:pPr>
              <w:spacing w:line="360" w:lineRule="exact"/>
              <w:jc w:val="center"/>
              <w:rPr>
                <w:rFonts w:hint="eastAsia" w:ascii="仿宋" w:hAnsi="仿宋" w:eastAsia="仿宋"/>
                <w:color w:val="auto"/>
                <w:sz w:val="24"/>
                <w:szCs w:val="24"/>
                <w:lang w:eastAsia="zh-CN"/>
              </w:rPr>
            </w:pPr>
            <w:r>
              <w:rPr>
                <w:rFonts w:hint="eastAsia" w:ascii="仿宋" w:hAnsi="仿宋" w:eastAsia="仿宋" w:cs="Times New Roman"/>
                <w:color w:val="auto"/>
                <w:sz w:val="24"/>
                <w:szCs w:val="24"/>
                <w:lang w:eastAsia="zh-CN"/>
              </w:rPr>
              <w:t>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20" w:hRule="atLeast"/>
          <w:jc w:val="center"/>
        </w:trPr>
        <w:tc>
          <w:tcPr>
            <w:tcW w:w="1020" w:type="dxa"/>
            <w:noWrap w:val="0"/>
            <w:vAlign w:val="center"/>
          </w:tcPr>
          <w:p>
            <w:pPr>
              <w:spacing w:line="360" w:lineRule="exact"/>
              <w:jc w:val="lef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第一临床学院</w:t>
            </w:r>
          </w:p>
          <w:p>
            <w:pPr>
              <w:spacing w:line="360" w:lineRule="exact"/>
              <w:jc w:val="left"/>
              <w:rPr>
                <w:rFonts w:hint="eastAsia" w:ascii="仿宋" w:hAnsi="仿宋" w:eastAsia="仿宋" w:cs="宋体"/>
                <w:color w:val="auto"/>
                <w:sz w:val="24"/>
                <w:szCs w:val="24"/>
                <w:lang w:eastAsia="zh-CN"/>
              </w:rPr>
            </w:pPr>
            <w:r>
              <w:rPr>
                <w:rFonts w:hint="eastAsia" w:ascii="仿宋" w:hAnsi="仿宋" w:eastAsia="仿宋"/>
                <w:color w:val="auto"/>
                <w:sz w:val="24"/>
                <w:szCs w:val="24"/>
                <w:lang w:eastAsia="zh-CN"/>
              </w:rPr>
              <w:t>外科教研室</w:t>
            </w:r>
          </w:p>
        </w:tc>
        <w:tc>
          <w:tcPr>
            <w:tcW w:w="1559" w:type="dxa"/>
            <w:noWrap w:val="0"/>
            <w:vAlign w:val="center"/>
          </w:tcPr>
          <w:p>
            <w:pPr>
              <w:spacing w:line="360" w:lineRule="exact"/>
              <w:rPr>
                <w:rFonts w:hint="eastAsia" w:ascii="仿宋" w:hAnsi="仿宋" w:eastAsia="仿宋"/>
                <w:color w:val="auto"/>
                <w:sz w:val="24"/>
                <w:szCs w:val="24"/>
              </w:rPr>
            </w:pPr>
            <w:r>
              <w:rPr>
                <w:rFonts w:hint="eastAsia" w:ascii="仿宋" w:hAnsi="仿宋" w:eastAsia="仿宋"/>
                <w:color w:val="auto"/>
                <w:sz w:val="24"/>
                <w:szCs w:val="24"/>
                <w:lang w:eastAsia="zh-CN"/>
              </w:rPr>
              <w:t>学院领导重视，各教研室开展了自查，学院抽查，有量化评分；汇报内容完整，有亮点。</w:t>
            </w:r>
          </w:p>
        </w:tc>
        <w:tc>
          <w:tcPr>
            <w:tcW w:w="1804" w:type="dxa"/>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所查教案格式为旧版，基本信息填写不完整，部分内容无教研室审查意见；对重难点的讲解缺乏有效设计，无教学反思环节。</w:t>
            </w:r>
          </w:p>
        </w:tc>
        <w:tc>
          <w:tcPr>
            <w:tcW w:w="1733" w:type="dxa"/>
            <w:noWrap w:val="0"/>
            <w:vAlign w:val="center"/>
          </w:tcPr>
          <w:p>
            <w:pPr>
              <w:spacing w:line="360" w:lineRule="exact"/>
              <w:rPr>
                <w:rFonts w:hint="eastAsia" w:ascii="仿宋" w:hAnsi="仿宋" w:eastAsia="仿宋"/>
                <w:color w:val="auto"/>
                <w:sz w:val="24"/>
                <w:szCs w:val="24"/>
                <w:lang w:val="en-US" w:eastAsia="zh-CN"/>
              </w:rPr>
            </w:pPr>
            <w:r>
              <w:rPr>
                <w:rFonts w:hint="eastAsia" w:ascii="仿宋" w:hAnsi="仿宋" w:eastAsia="仿宋"/>
                <w:color w:val="auto"/>
                <w:sz w:val="24"/>
                <w:szCs w:val="24"/>
                <w:lang w:eastAsia="zh-CN"/>
              </w:rPr>
              <w:t>所查试卷笔试成绩与总成绩差距较大；重复率符合要求；但命题会无过往经验总结；试卷批改欠规范。</w:t>
            </w:r>
          </w:p>
        </w:tc>
        <w:tc>
          <w:tcPr>
            <w:tcW w:w="1623" w:type="dxa"/>
            <w:tcBorders>
              <w:right w:val="single" w:color="auto" w:sz="4" w:space="0"/>
            </w:tcBorders>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督导听课规模大，次数多，评分合理；院领导听课记录收集不全，资料整理欠佳。</w:t>
            </w:r>
          </w:p>
        </w:tc>
        <w:tc>
          <w:tcPr>
            <w:tcW w:w="1387" w:type="dxa"/>
            <w:tcBorders>
              <w:right w:val="single" w:color="auto" w:sz="4" w:space="0"/>
            </w:tcBorders>
            <w:noWrap w:val="0"/>
            <w:vAlign w:val="center"/>
          </w:tcPr>
          <w:p>
            <w:pPr>
              <w:spacing w:line="360" w:lineRule="exact"/>
              <w:jc w:val="lef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学院开展教学能力测评</w:t>
            </w:r>
            <w:r>
              <w:rPr>
                <w:rFonts w:hint="eastAsia" w:ascii="仿宋" w:hAnsi="仿宋" w:eastAsia="仿宋"/>
                <w:color w:val="auto"/>
                <w:sz w:val="24"/>
                <w:szCs w:val="24"/>
                <w:lang w:val="en-US" w:eastAsia="zh-CN"/>
              </w:rPr>
              <w:t>151人，建立“青年教师培养”“师资队伍建设”相关制度与规划。</w:t>
            </w:r>
          </w:p>
        </w:tc>
        <w:tc>
          <w:tcPr>
            <w:tcW w:w="1937" w:type="dxa"/>
            <w:tcBorders>
              <w:right w:val="single" w:color="auto" w:sz="4" w:space="0"/>
            </w:tcBorders>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学院领导利用多个教学环节开展思政教育，院长做了课程思政专题培训，思政内容在教案课件中体现，但还需深入挖掘。</w:t>
            </w:r>
          </w:p>
        </w:tc>
        <w:tc>
          <w:tcPr>
            <w:tcW w:w="2413" w:type="dxa"/>
            <w:tcBorders>
              <w:right w:val="single" w:color="auto" w:sz="4" w:space="0"/>
            </w:tcBorders>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学院获省级课程思政示范课立项，省级教改项目</w:t>
            </w:r>
            <w:r>
              <w:rPr>
                <w:rFonts w:hint="eastAsia" w:ascii="仿宋" w:hAnsi="仿宋" w:eastAsia="仿宋"/>
                <w:color w:val="auto"/>
                <w:sz w:val="24"/>
                <w:szCs w:val="24"/>
                <w:lang w:val="en-US" w:eastAsia="zh-CN"/>
              </w:rPr>
              <w:t>2项，校级3项，积极参加校级微课比赛并获奖；2位教师获省级金师称号；申报13项校级教学成果。</w:t>
            </w:r>
          </w:p>
        </w:tc>
        <w:tc>
          <w:tcPr>
            <w:tcW w:w="797" w:type="dxa"/>
            <w:tcBorders>
              <w:right w:val="single" w:color="auto" w:sz="4" w:space="0"/>
            </w:tcBorders>
            <w:noWrap w:val="0"/>
            <w:vAlign w:val="center"/>
          </w:tcPr>
          <w:p>
            <w:pPr>
              <w:spacing w:line="360" w:lineRule="exact"/>
              <w:jc w:val="center"/>
              <w:rPr>
                <w:rFonts w:hint="eastAsia" w:ascii="仿宋" w:hAnsi="仿宋" w:eastAsia="仿宋"/>
                <w:color w:val="auto"/>
                <w:sz w:val="24"/>
                <w:szCs w:val="24"/>
                <w:lang w:eastAsia="zh-CN"/>
              </w:rPr>
            </w:pPr>
            <w:r>
              <w:rPr>
                <w:rFonts w:hint="eastAsia" w:ascii="仿宋" w:hAnsi="仿宋" w:eastAsia="仿宋"/>
                <w:color w:val="auto"/>
                <w:sz w:val="24"/>
                <w:szCs w:val="24"/>
                <w:lang w:eastAsia="zh-CN"/>
              </w:rPr>
              <w:t>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20" w:hRule="atLeast"/>
          <w:jc w:val="center"/>
        </w:trPr>
        <w:tc>
          <w:tcPr>
            <w:tcW w:w="1020" w:type="dxa"/>
            <w:noWrap w:val="0"/>
            <w:vAlign w:val="center"/>
          </w:tcPr>
          <w:p>
            <w:pPr>
              <w:spacing w:line="360" w:lineRule="exact"/>
              <w:jc w:val="left"/>
              <w:rPr>
                <w:rFonts w:hint="eastAsia" w:ascii="仿宋" w:hAnsi="仿宋" w:eastAsia="仿宋"/>
                <w:color w:val="auto"/>
                <w:sz w:val="24"/>
                <w:szCs w:val="24"/>
                <w:lang w:eastAsia="zh-CN"/>
              </w:rPr>
            </w:pPr>
            <w:r>
              <w:rPr>
                <w:rFonts w:hint="eastAsia" w:ascii="仿宋" w:hAnsi="仿宋" w:eastAsia="仿宋" w:cs="宋体"/>
                <w:color w:val="auto"/>
                <w:sz w:val="24"/>
                <w:szCs w:val="24"/>
                <w:lang w:eastAsia="zh-CN"/>
              </w:rPr>
              <w:t>口腔医学院</w:t>
            </w:r>
          </w:p>
        </w:tc>
        <w:tc>
          <w:tcPr>
            <w:tcW w:w="1559" w:type="dxa"/>
            <w:noWrap w:val="0"/>
            <w:vAlign w:val="center"/>
          </w:tcPr>
          <w:p>
            <w:pPr>
              <w:spacing w:line="360" w:lineRule="exact"/>
              <w:jc w:val="left"/>
              <w:rPr>
                <w:rFonts w:hint="eastAsia" w:ascii="仿宋" w:hAnsi="仿宋" w:eastAsia="仿宋"/>
                <w:color w:val="auto"/>
                <w:sz w:val="24"/>
                <w:szCs w:val="24"/>
                <w:lang w:eastAsia="zh-CN"/>
              </w:rPr>
            </w:pPr>
            <w:r>
              <w:rPr>
                <w:rFonts w:hint="eastAsia" w:ascii="仿宋" w:hAnsi="仿宋" w:eastAsia="仿宋" w:cs="宋体"/>
                <w:color w:val="auto"/>
                <w:sz w:val="24"/>
                <w:szCs w:val="24"/>
                <w:lang w:eastAsia="zh-CN"/>
              </w:rPr>
              <w:t>学院领导重视，学院对部分教研室进行了检查，汇报内容全面，有亮点，未发生教学事故。</w:t>
            </w:r>
          </w:p>
        </w:tc>
        <w:tc>
          <w:tcPr>
            <w:tcW w:w="1804" w:type="dxa"/>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s="宋体"/>
                <w:color w:val="auto"/>
                <w:kern w:val="0"/>
                <w:sz w:val="24"/>
                <w:szCs w:val="24"/>
                <w:lang w:eastAsia="zh-CN"/>
              </w:rPr>
              <w:t>教案、课件、授课计划等教学文件齐备，但部分教师教案一般信息填写欠缺，教案中缺乏对教学设计及教学手段的撰写。</w:t>
            </w:r>
          </w:p>
        </w:tc>
        <w:tc>
          <w:tcPr>
            <w:tcW w:w="1733" w:type="dxa"/>
            <w:noWrap w:val="0"/>
            <w:vAlign w:val="center"/>
          </w:tcPr>
          <w:p>
            <w:pPr>
              <w:spacing w:line="360" w:lineRule="exact"/>
              <w:jc w:val="lef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无空白试卷、标准答案、成绩分析、试题总结会，命题会无历年经验教训总结，记录过于简单。</w:t>
            </w:r>
          </w:p>
        </w:tc>
        <w:tc>
          <w:tcPr>
            <w:tcW w:w="1623" w:type="dxa"/>
            <w:tcBorders>
              <w:right w:val="single" w:color="auto" w:sz="4" w:space="0"/>
            </w:tcBorders>
            <w:noWrap w:val="0"/>
            <w:vAlign w:val="center"/>
          </w:tcPr>
          <w:p>
            <w:pPr>
              <w:spacing w:line="360" w:lineRule="exact"/>
              <w:jc w:val="lef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院长、分管领导参加教学巡查、开展督导培训、督导听课。</w:t>
            </w:r>
          </w:p>
        </w:tc>
        <w:tc>
          <w:tcPr>
            <w:tcW w:w="1387" w:type="dxa"/>
            <w:tcBorders>
              <w:right w:val="single" w:color="auto" w:sz="4" w:space="0"/>
            </w:tcBorders>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pacing w:val="-6"/>
                <w:sz w:val="24"/>
                <w:szCs w:val="24"/>
                <w:lang w:eastAsia="zh-CN"/>
              </w:rPr>
              <w:t>坚持开展课前青年教师试讲、持续做好青年教师导师制培养、开展教学竞赛活动、组织开展中青年教师培训工作。</w:t>
            </w:r>
          </w:p>
        </w:tc>
        <w:tc>
          <w:tcPr>
            <w:tcW w:w="1937" w:type="dxa"/>
            <w:tcBorders>
              <w:right w:val="single" w:color="auto" w:sz="4" w:space="0"/>
            </w:tcBorders>
            <w:noWrap w:val="0"/>
            <w:vAlign w:val="top"/>
          </w:tcPr>
          <w:p>
            <w:pPr>
              <w:spacing w:line="360" w:lineRule="exact"/>
              <w:jc w:val="left"/>
              <w:rPr>
                <w:rFonts w:hint="eastAsia" w:ascii="仿宋" w:hAnsi="仿宋" w:eastAsia="仿宋"/>
                <w:color w:val="auto"/>
                <w:sz w:val="24"/>
                <w:szCs w:val="24"/>
                <w:lang w:eastAsia="zh-CN"/>
              </w:rPr>
            </w:pPr>
            <w:r>
              <w:rPr>
                <w:rFonts w:hint="eastAsia" w:ascii="仿宋" w:hAnsi="仿宋" w:eastAsia="仿宋"/>
                <w:color w:val="auto"/>
                <w:sz w:val="24"/>
                <w:szCs w:val="24"/>
                <w:lang w:val="en-US" w:eastAsia="zh-CN"/>
              </w:rPr>
              <w:t>落实好校长、学院党委书记和院长的专题思政课，共5人，全部完成，完善课程思政设计与实施，着力提高教师思政教育能力。</w:t>
            </w:r>
          </w:p>
        </w:tc>
        <w:tc>
          <w:tcPr>
            <w:tcW w:w="2413" w:type="dxa"/>
            <w:tcBorders>
              <w:right w:val="single" w:color="auto" w:sz="4" w:space="0"/>
            </w:tcBorders>
            <w:noWrap w:val="0"/>
            <w:vAlign w:val="center"/>
          </w:tcPr>
          <w:p>
            <w:pPr>
              <w:widowControl/>
              <w:jc w:val="both"/>
              <w:rPr>
                <w:rFonts w:hint="eastAsia" w:ascii="仿宋" w:hAnsi="仿宋" w:eastAsia="仿宋"/>
                <w:color w:val="auto"/>
                <w:sz w:val="24"/>
                <w:szCs w:val="24"/>
                <w:lang w:eastAsia="zh-CN"/>
              </w:rPr>
            </w:pPr>
            <w:r>
              <w:rPr>
                <w:rFonts w:hint="eastAsia" w:ascii="仿宋" w:hAnsi="仿宋" w:eastAsia="仿宋"/>
                <w:color w:val="auto"/>
                <w:sz w:val="24"/>
                <w:szCs w:val="24"/>
                <w:lang w:val="en-US" w:eastAsia="zh-CN"/>
              </w:rPr>
              <w:t>开展多元化的教改模式，学生评价方面完善过程性与结果性考核的结合，推进毕业评价与信息技术融合。</w:t>
            </w:r>
          </w:p>
        </w:tc>
        <w:tc>
          <w:tcPr>
            <w:tcW w:w="797" w:type="dxa"/>
            <w:tcBorders>
              <w:right w:val="single" w:color="auto" w:sz="4" w:space="0"/>
            </w:tcBorders>
            <w:noWrap w:val="0"/>
            <w:vAlign w:val="center"/>
          </w:tcPr>
          <w:p>
            <w:pPr>
              <w:spacing w:line="360" w:lineRule="exact"/>
              <w:jc w:val="center"/>
              <w:rPr>
                <w:rFonts w:hint="eastAsia" w:ascii="仿宋" w:hAnsi="仿宋" w:eastAsia="仿宋"/>
                <w:color w:val="auto"/>
                <w:sz w:val="24"/>
                <w:szCs w:val="24"/>
                <w:lang w:eastAsia="zh-CN"/>
              </w:rPr>
            </w:pPr>
            <w:r>
              <w:rPr>
                <w:rFonts w:hint="eastAsia" w:ascii="仿宋" w:hAnsi="仿宋" w:eastAsia="仿宋"/>
                <w:color w:val="auto"/>
                <w:sz w:val="24"/>
                <w:szCs w:val="24"/>
                <w:lang w:eastAsia="zh-CN"/>
              </w:rPr>
              <w:t>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20" w:hRule="atLeast"/>
          <w:jc w:val="center"/>
        </w:trPr>
        <w:tc>
          <w:tcPr>
            <w:tcW w:w="1020" w:type="dxa"/>
            <w:noWrap w:val="0"/>
            <w:vAlign w:val="center"/>
          </w:tcPr>
          <w:p>
            <w:pPr>
              <w:spacing w:line="360" w:lineRule="exact"/>
              <w:jc w:val="lef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医学信息工程学院</w:t>
            </w:r>
          </w:p>
          <w:p>
            <w:pPr>
              <w:spacing w:line="360" w:lineRule="exact"/>
              <w:jc w:val="lef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通讯与信息教研室</w:t>
            </w:r>
          </w:p>
        </w:tc>
        <w:tc>
          <w:tcPr>
            <w:tcW w:w="1559" w:type="dxa"/>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学院领导重视，各教研室开展了自查，学院抽查；院长汇报数据较详实，但未介绍较突出的亮点。</w:t>
            </w:r>
          </w:p>
        </w:tc>
        <w:tc>
          <w:tcPr>
            <w:tcW w:w="1804" w:type="dxa"/>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教案撰写规范，设计层次清晰，教学反思手写，但教案教研室审查意见无签字，未有效体现课程思政内容，反思内容较简单。</w:t>
            </w:r>
          </w:p>
        </w:tc>
        <w:tc>
          <w:tcPr>
            <w:tcW w:w="1733" w:type="dxa"/>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所查命题会未讨论过往存在的问题与整改措施，考试分析空泛；《医学电子学》试卷难度偏高。</w:t>
            </w:r>
          </w:p>
        </w:tc>
        <w:tc>
          <w:tcPr>
            <w:tcW w:w="1623" w:type="dxa"/>
            <w:tcBorders>
              <w:right w:val="single" w:color="auto" w:sz="4" w:space="0"/>
            </w:tcBorders>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院领导、教研室主任及教学督导组按计划完成听课，但反馈情况不详，记录欠缺。通过学校开通的线上渠道开展线上督导评价。</w:t>
            </w:r>
          </w:p>
        </w:tc>
        <w:tc>
          <w:tcPr>
            <w:tcW w:w="1387" w:type="dxa"/>
            <w:tcBorders>
              <w:right w:val="single" w:color="auto" w:sz="4" w:space="0"/>
            </w:tcBorders>
            <w:noWrap w:val="0"/>
            <w:vAlign w:val="center"/>
          </w:tcPr>
          <w:p>
            <w:pPr>
              <w:spacing w:line="360" w:lineRule="exact"/>
              <w:jc w:val="lef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本学期对</w:t>
            </w:r>
            <w:r>
              <w:rPr>
                <w:rFonts w:hint="eastAsia" w:ascii="仿宋" w:hAnsi="仿宋" w:eastAsia="仿宋"/>
                <w:color w:val="auto"/>
                <w:sz w:val="24"/>
                <w:szCs w:val="24"/>
                <w:lang w:val="en-US" w:eastAsia="zh-CN"/>
              </w:rPr>
              <w:t>7名教师开展试讲，有记录。</w:t>
            </w:r>
          </w:p>
        </w:tc>
        <w:tc>
          <w:tcPr>
            <w:tcW w:w="1937" w:type="dxa"/>
            <w:tcBorders>
              <w:right w:val="single" w:color="auto" w:sz="4" w:space="0"/>
            </w:tcBorders>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邀请校领导讲思政课</w:t>
            </w:r>
            <w:r>
              <w:rPr>
                <w:rFonts w:hint="eastAsia" w:ascii="仿宋" w:hAnsi="仿宋" w:eastAsia="仿宋"/>
                <w:color w:val="auto"/>
                <w:sz w:val="24"/>
                <w:szCs w:val="24"/>
                <w:lang w:val="en-US" w:eastAsia="zh-CN"/>
              </w:rPr>
              <w:t>1次，</w:t>
            </w:r>
            <w:r>
              <w:rPr>
                <w:rFonts w:hint="eastAsia" w:ascii="仿宋" w:hAnsi="仿宋" w:eastAsia="仿宋"/>
                <w:color w:val="auto"/>
                <w:sz w:val="24"/>
                <w:szCs w:val="24"/>
                <w:lang w:eastAsia="zh-CN"/>
              </w:rPr>
              <w:t>学院领导讲思政课已完成</w:t>
            </w:r>
            <w:r>
              <w:rPr>
                <w:rFonts w:hint="eastAsia" w:ascii="仿宋" w:hAnsi="仿宋" w:eastAsia="仿宋"/>
                <w:color w:val="auto"/>
                <w:sz w:val="24"/>
                <w:szCs w:val="24"/>
                <w:lang w:val="en-US" w:eastAsia="zh-CN"/>
              </w:rPr>
              <w:t>3次。课程思政内容在教案中有体现。</w:t>
            </w:r>
          </w:p>
        </w:tc>
        <w:tc>
          <w:tcPr>
            <w:tcW w:w="2413" w:type="dxa"/>
            <w:tcBorders>
              <w:right w:val="single" w:color="auto" w:sz="4" w:space="0"/>
            </w:tcBorders>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学院积极组织教师参加省、校各类教学竞赛获奖，获校级思政改革项目</w:t>
            </w:r>
            <w:r>
              <w:rPr>
                <w:rFonts w:hint="eastAsia" w:ascii="仿宋" w:hAnsi="仿宋" w:eastAsia="仿宋"/>
                <w:color w:val="auto"/>
                <w:sz w:val="24"/>
                <w:szCs w:val="24"/>
                <w:lang w:val="en-US" w:eastAsia="zh-CN"/>
              </w:rPr>
              <w:t>1项；积极开展翻转课堂，材料丰富，但学生讨论记录过于简单；各课程均有线上资源，但缺少教研室共同建设的优质课程。加强了毕业论文的管理工作，提高了论文质量。</w:t>
            </w:r>
          </w:p>
        </w:tc>
        <w:tc>
          <w:tcPr>
            <w:tcW w:w="797" w:type="dxa"/>
            <w:tcBorders>
              <w:right w:val="single" w:color="auto" w:sz="4" w:space="0"/>
            </w:tcBorders>
            <w:noWrap w:val="0"/>
            <w:vAlign w:val="center"/>
          </w:tcPr>
          <w:p>
            <w:pPr>
              <w:spacing w:line="360" w:lineRule="exact"/>
              <w:jc w:val="center"/>
              <w:rPr>
                <w:rFonts w:hint="eastAsia" w:ascii="仿宋" w:hAnsi="仿宋" w:eastAsia="仿宋"/>
                <w:color w:val="auto"/>
                <w:sz w:val="24"/>
                <w:szCs w:val="24"/>
                <w:lang w:eastAsia="zh-CN"/>
              </w:rPr>
            </w:pPr>
            <w:r>
              <w:rPr>
                <w:rFonts w:hint="eastAsia" w:ascii="仿宋" w:hAnsi="仿宋" w:eastAsia="仿宋"/>
                <w:color w:val="auto"/>
                <w:sz w:val="24"/>
                <w:szCs w:val="24"/>
                <w:lang w:eastAsia="zh-CN"/>
              </w:rPr>
              <w:t>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40" w:hRule="atLeast"/>
          <w:jc w:val="center"/>
        </w:trPr>
        <w:tc>
          <w:tcPr>
            <w:tcW w:w="1020" w:type="dxa"/>
            <w:noWrap w:val="0"/>
            <w:vAlign w:val="center"/>
          </w:tcPr>
          <w:p>
            <w:pPr>
              <w:spacing w:line="360" w:lineRule="exact"/>
              <w:jc w:val="left"/>
              <w:rPr>
                <w:rFonts w:hint="eastAsia" w:ascii="仿宋" w:hAnsi="仿宋" w:eastAsia="仿宋" w:cs="宋体"/>
                <w:color w:val="auto"/>
                <w:sz w:val="24"/>
                <w:szCs w:val="24"/>
              </w:rPr>
            </w:pPr>
            <w:r>
              <w:rPr>
                <w:rFonts w:hint="eastAsia" w:ascii="仿宋" w:hAnsi="仿宋" w:eastAsia="仿宋" w:cs="宋体"/>
                <w:color w:val="auto"/>
                <w:sz w:val="24"/>
                <w:szCs w:val="24"/>
                <w:lang w:eastAsia="zh-CN"/>
              </w:rPr>
              <w:t>外国语</w:t>
            </w:r>
            <w:r>
              <w:rPr>
                <w:rFonts w:hint="eastAsia" w:ascii="仿宋" w:hAnsi="仿宋" w:eastAsia="仿宋" w:cs="宋体"/>
                <w:color w:val="auto"/>
                <w:sz w:val="24"/>
                <w:szCs w:val="24"/>
              </w:rPr>
              <w:t>学院</w:t>
            </w:r>
          </w:p>
          <w:p>
            <w:pPr>
              <w:spacing w:line="360" w:lineRule="exact"/>
              <w:jc w:val="left"/>
              <w:rPr>
                <w:rFonts w:hint="eastAsia" w:ascii="仿宋" w:hAnsi="仿宋" w:eastAsia="仿宋" w:cs="宋体"/>
                <w:color w:val="auto"/>
                <w:sz w:val="24"/>
                <w:szCs w:val="24"/>
              </w:rPr>
            </w:pPr>
            <w:r>
              <w:rPr>
                <w:rFonts w:hint="eastAsia" w:ascii="仿宋" w:hAnsi="仿宋" w:eastAsia="仿宋" w:cs="宋体"/>
                <w:color w:val="auto"/>
                <w:sz w:val="24"/>
                <w:szCs w:val="24"/>
                <w:lang w:eastAsia="zh-CN"/>
              </w:rPr>
              <w:t>医学英语</w:t>
            </w:r>
            <w:r>
              <w:rPr>
                <w:rFonts w:hint="eastAsia" w:ascii="仿宋" w:hAnsi="仿宋" w:eastAsia="仿宋" w:cs="宋体"/>
                <w:color w:val="auto"/>
                <w:sz w:val="24"/>
                <w:szCs w:val="24"/>
              </w:rPr>
              <w:t>教研室</w:t>
            </w:r>
          </w:p>
        </w:tc>
        <w:tc>
          <w:tcPr>
            <w:tcW w:w="1559" w:type="dxa"/>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院领导重视，进行了认真自查，汇报详实。</w:t>
            </w:r>
          </w:p>
        </w:tc>
        <w:tc>
          <w:tcPr>
            <w:tcW w:w="1804" w:type="dxa"/>
            <w:noWrap w:val="0"/>
            <w:vAlign w:val="center"/>
          </w:tcPr>
          <w:p>
            <w:pPr>
              <w:spacing w:line="360" w:lineRule="exact"/>
              <w:rPr>
                <w:rFonts w:hint="default" w:ascii="仿宋" w:hAnsi="仿宋" w:eastAsia="仿宋"/>
                <w:color w:val="auto"/>
                <w:sz w:val="24"/>
                <w:szCs w:val="24"/>
                <w:lang w:val="en-US" w:eastAsia="zh-CN"/>
              </w:rPr>
            </w:pPr>
            <w:r>
              <w:rPr>
                <w:rFonts w:hint="eastAsia" w:ascii="仿宋" w:hAnsi="仿宋" w:eastAsia="仿宋"/>
                <w:color w:val="auto"/>
                <w:sz w:val="24"/>
                <w:szCs w:val="24"/>
                <w:lang w:eastAsia="zh-CN"/>
              </w:rPr>
              <w:t>学院自行设计了符合英语专业的教案格式，教学安排与设计恰当，体现了互动的形式，但教学目标缺乏具体要求，反思不全面</w:t>
            </w:r>
            <w:r>
              <w:rPr>
                <w:rFonts w:hint="eastAsia" w:ascii="仿宋" w:hAnsi="仿宋" w:eastAsia="仿宋"/>
                <w:color w:val="auto"/>
                <w:sz w:val="24"/>
                <w:szCs w:val="24"/>
                <w:lang w:val="en-US" w:eastAsia="zh-CN"/>
              </w:rPr>
              <w:t>。</w:t>
            </w:r>
          </w:p>
        </w:tc>
        <w:tc>
          <w:tcPr>
            <w:tcW w:w="1733" w:type="dxa"/>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考试材料齐全，但试卷命题会无过往经验总结，无学情分析；考试总结较空洞。</w:t>
            </w:r>
          </w:p>
        </w:tc>
        <w:tc>
          <w:tcPr>
            <w:tcW w:w="1623" w:type="dxa"/>
            <w:tcBorders>
              <w:right w:val="single" w:color="auto" w:sz="4" w:space="0"/>
            </w:tcBorders>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本学期对</w:t>
            </w:r>
            <w:r>
              <w:rPr>
                <w:rFonts w:hint="eastAsia" w:ascii="仿宋" w:hAnsi="仿宋" w:eastAsia="仿宋"/>
                <w:color w:val="auto"/>
                <w:sz w:val="24"/>
                <w:szCs w:val="24"/>
                <w:lang w:val="en-US" w:eastAsia="zh-CN"/>
              </w:rPr>
              <w:t>6名教师开展听课，同时开展了同行听课，人均3次</w:t>
            </w:r>
            <w:r>
              <w:rPr>
                <w:rFonts w:hint="eastAsia" w:ascii="仿宋" w:hAnsi="仿宋" w:eastAsia="仿宋"/>
                <w:color w:val="auto"/>
                <w:sz w:val="24"/>
                <w:szCs w:val="24"/>
                <w:lang w:eastAsia="zh-CN"/>
              </w:rPr>
              <w:t>。教学相长会记录简单，对整改措施的执行缺乏跟踪。</w:t>
            </w:r>
          </w:p>
        </w:tc>
        <w:tc>
          <w:tcPr>
            <w:tcW w:w="1387" w:type="dxa"/>
            <w:tcBorders>
              <w:right w:val="single" w:color="auto" w:sz="4" w:space="0"/>
            </w:tcBorders>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对</w:t>
            </w:r>
            <w:r>
              <w:rPr>
                <w:rFonts w:hint="eastAsia" w:ascii="仿宋" w:hAnsi="仿宋" w:eastAsia="仿宋"/>
                <w:color w:val="auto"/>
                <w:sz w:val="24"/>
                <w:szCs w:val="24"/>
                <w:lang w:val="en-US" w:eastAsia="zh-CN"/>
              </w:rPr>
              <w:t>1名新教师按照导师制要求培养，开展1次试讲，指导记录详细</w:t>
            </w:r>
            <w:r>
              <w:rPr>
                <w:rFonts w:hint="eastAsia" w:ascii="仿宋" w:hAnsi="仿宋" w:eastAsia="仿宋"/>
                <w:color w:val="auto"/>
                <w:sz w:val="24"/>
                <w:szCs w:val="24"/>
                <w:lang w:eastAsia="zh-CN"/>
              </w:rPr>
              <w:t>。</w:t>
            </w:r>
          </w:p>
        </w:tc>
        <w:tc>
          <w:tcPr>
            <w:tcW w:w="1937" w:type="dxa"/>
            <w:tcBorders>
              <w:right w:val="single" w:color="auto" w:sz="4" w:space="0"/>
            </w:tcBorders>
            <w:noWrap w:val="0"/>
            <w:vAlign w:val="center"/>
          </w:tcPr>
          <w:p>
            <w:pPr>
              <w:spacing w:line="360" w:lineRule="exact"/>
              <w:rPr>
                <w:rFonts w:hint="eastAsia" w:ascii="仿宋" w:hAnsi="仿宋" w:eastAsia="仿宋"/>
                <w:color w:val="auto"/>
                <w:sz w:val="24"/>
                <w:szCs w:val="24"/>
              </w:rPr>
            </w:pPr>
            <w:r>
              <w:rPr>
                <w:rFonts w:hint="eastAsia" w:ascii="仿宋" w:hAnsi="仿宋" w:eastAsia="仿宋"/>
                <w:color w:val="auto"/>
                <w:sz w:val="24"/>
                <w:szCs w:val="24"/>
                <w:lang w:eastAsia="zh-CN"/>
              </w:rPr>
              <w:t>院领导讲授思政课</w:t>
            </w:r>
            <w:r>
              <w:rPr>
                <w:rFonts w:hint="eastAsia" w:ascii="仿宋" w:hAnsi="仿宋" w:eastAsia="仿宋"/>
                <w:color w:val="auto"/>
                <w:sz w:val="24"/>
                <w:szCs w:val="24"/>
                <w:lang w:val="en-US" w:eastAsia="zh-CN"/>
              </w:rPr>
              <w:t>2次，学院有完整的课程思政方案，设计的案例多，还需加强落实，全面铺开</w:t>
            </w:r>
            <w:r>
              <w:rPr>
                <w:rFonts w:hint="eastAsia" w:ascii="仿宋" w:hAnsi="仿宋" w:eastAsia="仿宋"/>
                <w:color w:val="auto"/>
                <w:sz w:val="24"/>
                <w:szCs w:val="24"/>
                <w:lang w:eastAsia="zh-CN"/>
              </w:rPr>
              <w:t>。</w:t>
            </w:r>
          </w:p>
        </w:tc>
        <w:tc>
          <w:tcPr>
            <w:tcW w:w="2413" w:type="dxa"/>
            <w:tcBorders>
              <w:right w:val="single" w:color="auto" w:sz="4" w:space="0"/>
            </w:tcBorders>
            <w:noWrap w:val="0"/>
            <w:vAlign w:val="center"/>
          </w:tcPr>
          <w:p>
            <w:pPr>
              <w:spacing w:line="360" w:lineRule="exact"/>
              <w:rPr>
                <w:rFonts w:hint="default" w:ascii="仿宋" w:hAnsi="仿宋" w:eastAsia="仿宋"/>
                <w:color w:val="auto"/>
                <w:sz w:val="24"/>
                <w:szCs w:val="24"/>
                <w:lang w:val="en-US"/>
              </w:rPr>
            </w:pPr>
            <w:r>
              <w:rPr>
                <w:rFonts w:hint="eastAsia" w:ascii="仿宋" w:hAnsi="仿宋" w:eastAsia="仿宋"/>
                <w:color w:val="auto"/>
                <w:sz w:val="24"/>
                <w:szCs w:val="24"/>
                <w:lang w:val="en-US" w:eastAsia="zh-CN"/>
              </w:rPr>
              <w:t>对非英语专业的教改班级也逐步推进特殊教学法授课。听力课所有材料均上传MOOC平台。</w:t>
            </w:r>
          </w:p>
        </w:tc>
        <w:tc>
          <w:tcPr>
            <w:tcW w:w="797" w:type="dxa"/>
            <w:tcBorders>
              <w:right w:val="single" w:color="auto" w:sz="4" w:space="0"/>
            </w:tcBorders>
            <w:noWrap w:val="0"/>
            <w:vAlign w:val="center"/>
          </w:tcPr>
          <w:p>
            <w:pPr>
              <w:spacing w:line="360" w:lineRule="exact"/>
              <w:jc w:val="center"/>
              <w:rPr>
                <w:rFonts w:hint="eastAsia" w:ascii="仿宋" w:hAnsi="仿宋" w:eastAsia="仿宋"/>
                <w:color w:val="auto"/>
                <w:sz w:val="24"/>
                <w:szCs w:val="24"/>
                <w:lang w:val="en-US" w:eastAsia="zh-CN"/>
              </w:rPr>
            </w:pPr>
            <w:r>
              <w:rPr>
                <w:rFonts w:hint="eastAsia" w:ascii="仿宋" w:hAnsi="仿宋" w:eastAsia="仿宋"/>
                <w:color w:val="auto"/>
                <w:sz w:val="24"/>
                <w:szCs w:val="24"/>
                <w:lang w:eastAsia="zh-CN"/>
              </w:rPr>
              <w:t>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20" w:type="dxa"/>
            <w:noWrap w:val="0"/>
            <w:vAlign w:val="center"/>
          </w:tcPr>
          <w:p>
            <w:pPr>
              <w:spacing w:line="360" w:lineRule="exact"/>
              <w:jc w:val="left"/>
              <w:rPr>
                <w:rFonts w:hint="eastAsia" w:ascii="仿宋" w:hAnsi="仿宋" w:eastAsia="仿宋"/>
                <w:color w:val="auto"/>
                <w:sz w:val="24"/>
                <w:szCs w:val="24"/>
              </w:rPr>
            </w:pPr>
            <w:r>
              <w:rPr>
                <w:rFonts w:hint="eastAsia" w:ascii="仿宋" w:hAnsi="仿宋" w:eastAsia="仿宋"/>
                <w:color w:val="auto"/>
                <w:sz w:val="24"/>
                <w:szCs w:val="24"/>
              </w:rPr>
              <w:t>医学影像学院</w:t>
            </w:r>
          </w:p>
          <w:p>
            <w:pPr>
              <w:spacing w:line="360" w:lineRule="exact"/>
              <w:jc w:val="left"/>
              <w:rPr>
                <w:rFonts w:hint="eastAsia" w:ascii="仿宋" w:hAnsi="仿宋" w:eastAsia="仿宋"/>
                <w:color w:val="auto"/>
                <w:kern w:val="2"/>
                <w:sz w:val="24"/>
                <w:szCs w:val="24"/>
                <w:lang w:val="en-US" w:eastAsia="zh-CN" w:bidi="ar-SA"/>
              </w:rPr>
            </w:pPr>
            <w:r>
              <w:rPr>
                <w:rFonts w:hint="eastAsia" w:ascii="仿宋" w:hAnsi="仿宋" w:eastAsia="仿宋"/>
                <w:color w:val="auto"/>
                <w:sz w:val="24"/>
                <w:szCs w:val="24"/>
              </w:rPr>
              <w:t>影像</w:t>
            </w:r>
            <w:r>
              <w:rPr>
                <w:rFonts w:hint="eastAsia" w:ascii="仿宋" w:hAnsi="仿宋" w:eastAsia="仿宋"/>
                <w:color w:val="auto"/>
                <w:sz w:val="24"/>
                <w:szCs w:val="24"/>
                <w:lang w:eastAsia="zh-CN"/>
              </w:rPr>
              <w:t>技术</w:t>
            </w:r>
            <w:r>
              <w:rPr>
                <w:rFonts w:hint="eastAsia" w:ascii="仿宋" w:hAnsi="仿宋" w:eastAsia="仿宋"/>
                <w:color w:val="auto"/>
                <w:sz w:val="24"/>
                <w:szCs w:val="24"/>
              </w:rPr>
              <w:t>教研室</w:t>
            </w:r>
          </w:p>
        </w:tc>
        <w:tc>
          <w:tcPr>
            <w:tcW w:w="1559" w:type="dxa"/>
            <w:noWrap w:val="0"/>
            <w:vAlign w:val="center"/>
          </w:tcPr>
          <w:p>
            <w:pPr>
              <w:spacing w:line="360" w:lineRule="exact"/>
              <w:rPr>
                <w:rFonts w:hint="eastAsia" w:ascii="仿宋" w:hAnsi="仿宋" w:eastAsia="仿宋"/>
                <w:color w:val="auto"/>
                <w:kern w:val="2"/>
                <w:sz w:val="24"/>
                <w:szCs w:val="24"/>
                <w:lang w:val="en-US" w:eastAsia="zh-CN" w:bidi="ar-SA"/>
              </w:rPr>
            </w:pPr>
            <w:r>
              <w:rPr>
                <w:rFonts w:hint="eastAsia" w:ascii="仿宋" w:hAnsi="仿宋" w:eastAsia="仿宋"/>
                <w:color w:val="auto"/>
                <w:kern w:val="2"/>
                <w:sz w:val="24"/>
                <w:szCs w:val="24"/>
                <w:lang w:val="en-US" w:eastAsia="zh-CN" w:bidi="ar-SA"/>
              </w:rPr>
              <w:t>学院领导重视，汇报内容针对检查指标逐项分析，有整改措施，亮点较突出。</w:t>
            </w:r>
          </w:p>
        </w:tc>
        <w:tc>
          <w:tcPr>
            <w:tcW w:w="1804" w:type="dxa"/>
            <w:noWrap w:val="0"/>
            <w:vAlign w:val="center"/>
          </w:tcPr>
          <w:p>
            <w:pPr>
              <w:spacing w:line="360" w:lineRule="exact"/>
              <w:rPr>
                <w:rFonts w:hint="eastAsia" w:ascii="仿宋" w:hAnsi="仿宋" w:eastAsia="仿宋"/>
                <w:color w:val="auto"/>
                <w:kern w:val="2"/>
                <w:sz w:val="24"/>
                <w:szCs w:val="24"/>
                <w:lang w:val="en-US" w:eastAsia="zh-CN" w:bidi="ar-SA"/>
              </w:rPr>
            </w:pPr>
            <w:r>
              <w:rPr>
                <w:rFonts w:hint="eastAsia" w:ascii="仿宋" w:hAnsi="仿宋" w:eastAsia="仿宋"/>
                <w:color w:val="auto"/>
                <w:kern w:val="2"/>
                <w:sz w:val="24"/>
                <w:szCs w:val="24"/>
                <w:lang w:val="en-US" w:eastAsia="zh-CN" w:bidi="ar-SA"/>
              </w:rPr>
              <w:t>所查教案中教学反思非手写，内容不具体；教学设计简单；未融入思政内容。</w:t>
            </w:r>
          </w:p>
        </w:tc>
        <w:tc>
          <w:tcPr>
            <w:tcW w:w="1733" w:type="dxa"/>
            <w:noWrap w:val="0"/>
            <w:vAlign w:val="center"/>
          </w:tcPr>
          <w:p>
            <w:pPr>
              <w:spacing w:line="360" w:lineRule="exact"/>
              <w:rPr>
                <w:rFonts w:hint="eastAsia" w:ascii="仿宋" w:hAnsi="仿宋" w:eastAsia="仿宋"/>
                <w:color w:val="auto"/>
                <w:kern w:val="2"/>
                <w:sz w:val="24"/>
                <w:szCs w:val="24"/>
                <w:lang w:val="en-US" w:eastAsia="zh-CN" w:bidi="ar-SA"/>
              </w:rPr>
            </w:pPr>
            <w:r>
              <w:rPr>
                <w:rFonts w:hint="eastAsia" w:ascii="仿宋" w:hAnsi="仿宋" w:eastAsia="仿宋"/>
                <w:color w:val="auto"/>
                <w:sz w:val="24"/>
                <w:szCs w:val="24"/>
                <w:lang w:eastAsia="zh-CN"/>
              </w:rPr>
              <w:t>所查试卷命题会有对过往考试情况分析，并找出问题优化试卷；批改规范。但考试材料归档欠规范。</w:t>
            </w:r>
          </w:p>
        </w:tc>
        <w:tc>
          <w:tcPr>
            <w:tcW w:w="1623" w:type="dxa"/>
            <w:tcBorders>
              <w:right w:val="single" w:color="auto" w:sz="4" w:space="0"/>
            </w:tcBorders>
            <w:noWrap w:val="0"/>
            <w:vAlign w:val="center"/>
          </w:tcPr>
          <w:p>
            <w:pPr>
              <w:spacing w:line="360" w:lineRule="exact"/>
              <w:rPr>
                <w:rFonts w:hint="eastAsia" w:ascii="仿宋" w:hAnsi="仿宋" w:eastAsia="仿宋"/>
                <w:color w:val="auto"/>
                <w:kern w:val="2"/>
                <w:sz w:val="24"/>
                <w:szCs w:val="24"/>
                <w:lang w:val="en-US" w:eastAsia="zh-CN" w:bidi="ar-SA"/>
              </w:rPr>
            </w:pPr>
            <w:r>
              <w:rPr>
                <w:rFonts w:hint="eastAsia" w:ascii="仿宋" w:hAnsi="仿宋" w:eastAsia="仿宋"/>
                <w:color w:val="auto"/>
                <w:sz w:val="24"/>
                <w:szCs w:val="24"/>
                <w:lang w:eastAsia="zh-CN"/>
              </w:rPr>
              <w:t>教学督导已按计划全部完成，召开教学相长会</w:t>
            </w:r>
            <w:r>
              <w:rPr>
                <w:rFonts w:hint="eastAsia" w:ascii="仿宋" w:hAnsi="仿宋" w:eastAsia="仿宋"/>
                <w:color w:val="auto"/>
                <w:sz w:val="24"/>
                <w:szCs w:val="24"/>
                <w:lang w:val="en-US" w:eastAsia="zh-CN"/>
              </w:rPr>
              <w:t>2次</w:t>
            </w:r>
            <w:r>
              <w:rPr>
                <w:rFonts w:hint="eastAsia" w:ascii="仿宋" w:hAnsi="仿宋" w:eastAsia="仿宋"/>
                <w:color w:val="auto"/>
                <w:sz w:val="24"/>
                <w:szCs w:val="24"/>
                <w:lang w:eastAsia="zh-CN"/>
              </w:rPr>
              <w:t>。</w:t>
            </w:r>
          </w:p>
        </w:tc>
        <w:tc>
          <w:tcPr>
            <w:tcW w:w="1387" w:type="dxa"/>
            <w:tcBorders>
              <w:right w:val="single" w:color="auto" w:sz="4" w:space="0"/>
            </w:tcBorders>
            <w:noWrap w:val="0"/>
            <w:vAlign w:val="center"/>
          </w:tcPr>
          <w:p>
            <w:pPr>
              <w:spacing w:line="360" w:lineRule="exact"/>
              <w:jc w:val="left"/>
              <w:rPr>
                <w:rFonts w:hint="eastAsia" w:ascii="仿宋" w:hAnsi="仿宋" w:eastAsia="仿宋"/>
                <w:color w:val="auto"/>
                <w:kern w:val="2"/>
                <w:sz w:val="24"/>
                <w:szCs w:val="24"/>
                <w:lang w:val="en-US" w:eastAsia="zh-CN" w:bidi="ar-SA"/>
              </w:rPr>
            </w:pPr>
            <w:r>
              <w:rPr>
                <w:rFonts w:hint="eastAsia" w:ascii="仿宋" w:hAnsi="仿宋" w:eastAsia="仿宋"/>
                <w:color w:val="auto"/>
                <w:spacing w:val="-23"/>
                <w:kern w:val="2"/>
                <w:sz w:val="24"/>
                <w:szCs w:val="24"/>
                <w:lang w:val="en-US" w:eastAsia="zh-CN" w:bidi="ar-SA"/>
              </w:rPr>
              <w:t>青年教师共开展6次试讲，但试讲记录不全不规范，与导师制考核表不一致，导师指导次数太少，相关资料归档欠佳。</w:t>
            </w:r>
          </w:p>
        </w:tc>
        <w:tc>
          <w:tcPr>
            <w:tcW w:w="1937" w:type="dxa"/>
            <w:tcBorders>
              <w:right w:val="single" w:color="auto" w:sz="4" w:space="0"/>
            </w:tcBorders>
            <w:noWrap w:val="0"/>
            <w:vAlign w:val="center"/>
          </w:tcPr>
          <w:p>
            <w:pPr>
              <w:spacing w:line="360" w:lineRule="exact"/>
              <w:rPr>
                <w:rFonts w:hint="default" w:ascii="仿宋" w:hAnsi="仿宋" w:eastAsia="仿宋"/>
                <w:color w:val="auto"/>
                <w:kern w:val="2"/>
                <w:sz w:val="24"/>
                <w:szCs w:val="24"/>
                <w:lang w:val="en-US" w:eastAsia="zh-CN" w:bidi="ar-SA"/>
              </w:rPr>
            </w:pPr>
            <w:r>
              <w:rPr>
                <w:rFonts w:hint="eastAsia" w:ascii="仿宋" w:hAnsi="仿宋" w:eastAsia="仿宋"/>
                <w:color w:val="auto"/>
                <w:kern w:val="2"/>
                <w:sz w:val="24"/>
                <w:szCs w:val="24"/>
                <w:lang w:val="en-US" w:eastAsia="zh-CN" w:bidi="ar-SA"/>
              </w:rPr>
              <w:t>学院领导分别为学生开展了2次思政课；思政内容未在教案中体现，课程思政建设需加强。</w:t>
            </w:r>
          </w:p>
        </w:tc>
        <w:tc>
          <w:tcPr>
            <w:tcW w:w="2413" w:type="dxa"/>
            <w:tcBorders>
              <w:right w:val="single" w:color="auto" w:sz="4" w:space="0"/>
            </w:tcBorders>
            <w:noWrap w:val="0"/>
            <w:vAlign w:val="center"/>
          </w:tcPr>
          <w:p>
            <w:pPr>
              <w:spacing w:line="360" w:lineRule="exact"/>
              <w:rPr>
                <w:rFonts w:hint="default" w:ascii="仿宋" w:hAnsi="仿宋" w:eastAsia="仿宋"/>
                <w:color w:val="auto"/>
                <w:kern w:val="2"/>
                <w:sz w:val="24"/>
                <w:szCs w:val="24"/>
                <w:lang w:val="en-US" w:eastAsia="zh-CN" w:bidi="ar-SA"/>
              </w:rPr>
            </w:pPr>
            <w:r>
              <w:rPr>
                <w:rFonts w:hint="eastAsia" w:ascii="仿宋" w:hAnsi="仿宋" w:eastAsia="仿宋"/>
                <w:color w:val="auto"/>
                <w:kern w:val="2"/>
                <w:sz w:val="24"/>
                <w:szCs w:val="24"/>
                <w:lang w:val="en-US" w:eastAsia="zh-CN" w:bidi="ar-SA"/>
              </w:rPr>
              <w:t>申报了国家一流专业、课程与校级教学成果；开展螺旋式教学模式，即多阶段、多层次差异化教学；对不同课程尝试多元化教学方法。</w:t>
            </w:r>
          </w:p>
        </w:tc>
        <w:tc>
          <w:tcPr>
            <w:tcW w:w="797" w:type="dxa"/>
            <w:tcBorders>
              <w:right w:val="single" w:color="auto" w:sz="4" w:space="0"/>
            </w:tcBorders>
            <w:noWrap w:val="0"/>
            <w:vAlign w:val="center"/>
          </w:tcPr>
          <w:p>
            <w:pPr>
              <w:spacing w:line="360" w:lineRule="exact"/>
              <w:jc w:val="center"/>
              <w:rPr>
                <w:rFonts w:hint="eastAsia" w:ascii="仿宋" w:hAnsi="仿宋" w:eastAsia="仿宋"/>
                <w:color w:val="auto"/>
                <w:kern w:val="2"/>
                <w:sz w:val="24"/>
                <w:szCs w:val="24"/>
                <w:lang w:val="en-US" w:eastAsia="zh-CN" w:bidi="ar-SA"/>
              </w:rPr>
            </w:pPr>
            <w:r>
              <w:rPr>
                <w:rFonts w:hint="eastAsia" w:ascii="仿宋" w:hAnsi="仿宋" w:eastAsia="仿宋"/>
                <w:color w:val="auto"/>
                <w:sz w:val="24"/>
                <w:szCs w:val="24"/>
                <w:lang w:eastAsia="zh-CN"/>
              </w:rPr>
              <w:t>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20" w:type="dxa"/>
            <w:noWrap w:val="0"/>
            <w:vAlign w:val="center"/>
          </w:tcPr>
          <w:p>
            <w:pPr>
              <w:spacing w:line="360" w:lineRule="exact"/>
              <w:jc w:val="left"/>
              <w:rPr>
                <w:rFonts w:hint="eastAsia" w:ascii="仿宋" w:hAnsi="仿宋" w:eastAsia="仿宋"/>
                <w:color w:val="auto"/>
                <w:sz w:val="24"/>
                <w:szCs w:val="24"/>
                <w:lang w:val="en-US" w:eastAsia="zh-CN"/>
              </w:rPr>
            </w:pPr>
            <w:r>
              <w:rPr>
                <w:rFonts w:hint="eastAsia" w:ascii="仿宋" w:hAnsi="仿宋" w:eastAsia="仿宋"/>
                <w:color w:val="auto"/>
                <w:sz w:val="24"/>
                <w:szCs w:val="24"/>
                <w:lang w:val="en-US" w:eastAsia="zh-CN"/>
              </w:rPr>
              <w:t>管理学院</w:t>
            </w:r>
          </w:p>
          <w:p>
            <w:pPr>
              <w:spacing w:line="360" w:lineRule="exact"/>
              <w:jc w:val="left"/>
              <w:rPr>
                <w:rFonts w:hint="eastAsia" w:ascii="仿宋" w:hAnsi="仿宋" w:eastAsia="仿宋"/>
                <w:color w:val="auto"/>
                <w:sz w:val="24"/>
                <w:szCs w:val="24"/>
                <w:lang w:eastAsia="zh-CN"/>
              </w:rPr>
            </w:pPr>
            <w:r>
              <w:rPr>
                <w:rFonts w:hint="eastAsia" w:ascii="仿宋" w:hAnsi="仿宋" w:eastAsia="仿宋"/>
                <w:color w:val="auto"/>
                <w:sz w:val="24"/>
                <w:szCs w:val="24"/>
                <w:lang w:val="en-US" w:eastAsia="zh-CN"/>
              </w:rPr>
              <w:t>应用心理学教研室</w:t>
            </w:r>
          </w:p>
        </w:tc>
        <w:tc>
          <w:tcPr>
            <w:tcW w:w="1559" w:type="dxa"/>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学院领导重视，各教研室开展了自查，</w:t>
            </w:r>
            <w:r>
              <w:rPr>
                <w:rFonts w:hint="eastAsia" w:ascii="仿宋" w:hAnsi="仿宋" w:eastAsia="仿宋"/>
                <w:color w:val="auto"/>
                <w:sz w:val="24"/>
                <w:szCs w:val="24"/>
                <w:lang w:val="en-US" w:eastAsia="zh-CN"/>
              </w:rPr>
              <w:t>院长汇报全面详实，亮点梳理突出。</w:t>
            </w:r>
          </w:p>
        </w:tc>
        <w:tc>
          <w:tcPr>
            <w:tcW w:w="1804" w:type="dxa"/>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val="en-US" w:eastAsia="zh-CN"/>
              </w:rPr>
              <w:t>所查部分教案无首页信息；教学反思不够具体，非手写；青年教师的课程思政内容需加强；部分无教研室主任签字。</w:t>
            </w:r>
          </w:p>
        </w:tc>
        <w:tc>
          <w:tcPr>
            <w:tcW w:w="1733" w:type="dxa"/>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val="en-US" w:eastAsia="zh-CN"/>
              </w:rPr>
              <w:t>所查试卷归档规范，批改规范；命题会无过往考试问题的分析。</w:t>
            </w:r>
          </w:p>
        </w:tc>
        <w:tc>
          <w:tcPr>
            <w:tcW w:w="1623" w:type="dxa"/>
            <w:tcBorders>
              <w:right w:val="single" w:color="auto" w:sz="4" w:space="0"/>
            </w:tcBorders>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学院领导、教研室主任及督导听课均按计划完成，对</w:t>
            </w:r>
            <w:r>
              <w:rPr>
                <w:rFonts w:hint="eastAsia" w:ascii="仿宋" w:hAnsi="仿宋" w:eastAsia="仿宋"/>
                <w:color w:val="auto"/>
                <w:sz w:val="24"/>
                <w:szCs w:val="24"/>
                <w:lang w:val="en-US" w:eastAsia="zh-CN"/>
              </w:rPr>
              <w:t>10名教师进行督导，采用现场集中反馈的形式。</w:t>
            </w:r>
          </w:p>
        </w:tc>
        <w:tc>
          <w:tcPr>
            <w:tcW w:w="1387" w:type="dxa"/>
            <w:tcBorders>
              <w:right w:val="single" w:color="auto" w:sz="4" w:space="0"/>
            </w:tcBorders>
            <w:noWrap w:val="0"/>
            <w:vAlign w:val="center"/>
          </w:tcPr>
          <w:p>
            <w:pPr>
              <w:spacing w:line="360" w:lineRule="exact"/>
              <w:jc w:val="left"/>
              <w:rPr>
                <w:rFonts w:hint="default" w:ascii="仿宋" w:hAnsi="仿宋" w:eastAsia="仿宋"/>
                <w:color w:val="auto"/>
                <w:sz w:val="24"/>
                <w:szCs w:val="24"/>
                <w:lang w:val="en-US" w:eastAsia="zh-CN"/>
              </w:rPr>
            </w:pPr>
            <w:r>
              <w:rPr>
                <w:rFonts w:hint="eastAsia" w:ascii="仿宋" w:hAnsi="仿宋" w:eastAsia="仿宋"/>
                <w:color w:val="auto"/>
                <w:sz w:val="24"/>
                <w:szCs w:val="24"/>
                <w:lang w:val="en-US" w:eastAsia="zh-CN"/>
              </w:rPr>
              <w:t>本学期3名新教师按导师制要求培养，资料齐全，学习型听课体会记录不佳。</w:t>
            </w:r>
          </w:p>
        </w:tc>
        <w:tc>
          <w:tcPr>
            <w:tcW w:w="1937" w:type="dxa"/>
            <w:tcBorders>
              <w:right w:val="single" w:color="auto" w:sz="4" w:space="0"/>
            </w:tcBorders>
            <w:noWrap w:val="0"/>
            <w:vAlign w:val="center"/>
          </w:tcPr>
          <w:p>
            <w:pPr>
              <w:spacing w:line="360" w:lineRule="exact"/>
              <w:rPr>
                <w:rFonts w:hint="default" w:ascii="仿宋" w:hAnsi="仿宋" w:eastAsia="仿宋"/>
                <w:color w:val="auto"/>
                <w:sz w:val="24"/>
                <w:szCs w:val="24"/>
                <w:lang w:val="en-US" w:eastAsia="zh-CN"/>
              </w:rPr>
            </w:pPr>
            <w:r>
              <w:rPr>
                <w:rFonts w:hint="eastAsia" w:ascii="仿宋" w:hAnsi="仿宋" w:eastAsia="仿宋"/>
                <w:color w:val="auto"/>
                <w:sz w:val="24"/>
                <w:szCs w:val="24"/>
                <w:lang w:eastAsia="zh-CN"/>
              </w:rPr>
              <w:t>学院领导讲授思政课按计划完成；课程思政在教案、课件中有体现；开展了课程思政教案设计比赛活动。但青年教师的课程思政需加强。</w:t>
            </w:r>
          </w:p>
        </w:tc>
        <w:tc>
          <w:tcPr>
            <w:tcW w:w="2413" w:type="dxa"/>
            <w:tcBorders>
              <w:right w:val="single" w:color="auto" w:sz="4" w:space="0"/>
            </w:tcBorders>
            <w:noWrap w:val="0"/>
            <w:vAlign w:val="center"/>
          </w:tcPr>
          <w:p>
            <w:pPr>
              <w:spacing w:line="360" w:lineRule="exact"/>
              <w:rPr>
                <w:rFonts w:hint="default" w:ascii="仿宋" w:hAnsi="仿宋" w:eastAsia="仿宋"/>
                <w:color w:val="auto"/>
                <w:sz w:val="24"/>
                <w:szCs w:val="24"/>
                <w:lang w:val="en-US" w:eastAsia="zh-CN"/>
              </w:rPr>
            </w:pPr>
            <w:r>
              <w:rPr>
                <w:rFonts w:hint="eastAsia" w:ascii="仿宋" w:hAnsi="仿宋" w:eastAsia="仿宋"/>
                <w:color w:val="auto"/>
                <w:spacing w:val="-6"/>
                <w:sz w:val="24"/>
                <w:szCs w:val="24"/>
                <w:lang w:val="en-US" w:eastAsia="zh-CN"/>
              </w:rPr>
              <w:t>开展了科研促教等活动，继续推进了网络资源建设，获省级教改项目1项，思政改革项目5项，微课比赛获奖2项等；但教改资料整理需进一步规范。建议统计学生教师资格证通过率等数据。</w:t>
            </w:r>
          </w:p>
        </w:tc>
        <w:tc>
          <w:tcPr>
            <w:tcW w:w="797" w:type="dxa"/>
            <w:tcBorders>
              <w:right w:val="single" w:color="auto" w:sz="4" w:space="0"/>
            </w:tcBorders>
            <w:noWrap w:val="0"/>
            <w:vAlign w:val="center"/>
          </w:tcPr>
          <w:p>
            <w:pPr>
              <w:spacing w:line="360" w:lineRule="exact"/>
              <w:jc w:val="center"/>
              <w:rPr>
                <w:rFonts w:hint="eastAsia" w:ascii="仿宋" w:hAnsi="仿宋" w:eastAsia="仿宋"/>
                <w:color w:val="auto"/>
                <w:sz w:val="24"/>
                <w:szCs w:val="24"/>
                <w:lang w:eastAsia="zh-CN"/>
              </w:rPr>
            </w:pPr>
            <w:r>
              <w:rPr>
                <w:rFonts w:hint="eastAsia" w:ascii="仿宋" w:hAnsi="仿宋" w:eastAsia="仿宋"/>
                <w:color w:val="auto"/>
                <w:sz w:val="24"/>
                <w:szCs w:val="24"/>
                <w:lang w:eastAsia="zh-CN"/>
              </w:rPr>
              <w:t>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20" w:type="dxa"/>
            <w:noWrap w:val="0"/>
            <w:vAlign w:val="center"/>
          </w:tcPr>
          <w:p>
            <w:pPr>
              <w:spacing w:line="360" w:lineRule="exact"/>
              <w:jc w:val="lef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体育与健康学院</w:t>
            </w:r>
          </w:p>
          <w:p>
            <w:pPr>
              <w:spacing w:line="360" w:lineRule="exact"/>
              <w:jc w:val="lef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专业理论教研室</w:t>
            </w:r>
          </w:p>
        </w:tc>
        <w:tc>
          <w:tcPr>
            <w:tcW w:w="1559" w:type="dxa"/>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学院领导重视，各教研室开展了自查，有量化指标，院长汇报全面，亮点梳理清晰，成绩突出。</w:t>
            </w:r>
          </w:p>
        </w:tc>
        <w:tc>
          <w:tcPr>
            <w:tcW w:w="1804" w:type="dxa"/>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所查教案无教研室审查意见，部分教案未体现思政内容及教学反思；教学设计偏简单。</w:t>
            </w:r>
          </w:p>
        </w:tc>
        <w:tc>
          <w:tcPr>
            <w:tcW w:w="1733" w:type="dxa"/>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所查试卷命题会无过往经验分析及优化措施；试卷批改评卷人与复查人有空缺；考试总结偏简单。</w:t>
            </w:r>
          </w:p>
        </w:tc>
        <w:tc>
          <w:tcPr>
            <w:tcW w:w="1623" w:type="dxa"/>
            <w:tcBorders>
              <w:right w:val="single" w:color="auto" w:sz="4" w:space="0"/>
            </w:tcBorders>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学院领导、教研室主任及督导听课均按计划完成，记录完整，有针对性；资料归档完整规范。</w:t>
            </w:r>
          </w:p>
        </w:tc>
        <w:tc>
          <w:tcPr>
            <w:tcW w:w="1387" w:type="dxa"/>
            <w:tcBorders>
              <w:right w:val="single" w:color="auto" w:sz="4" w:space="0"/>
            </w:tcBorders>
            <w:noWrap w:val="0"/>
            <w:vAlign w:val="center"/>
          </w:tcPr>
          <w:p>
            <w:pPr>
              <w:spacing w:line="360" w:lineRule="exact"/>
              <w:jc w:val="left"/>
              <w:rPr>
                <w:rFonts w:hint="default" w:ascii="仿宋" w:hAnsi="仿宋" w:eastAsia="仿宋"/>
                <w:color w:val="auto"/>
                <w:sz w:val="24"/>
                <w:szCs w:val="24"/>
                <w:lang w:val="en-US" w:eastAsia="zh-CN"/>
              </w:rPr>
            </w:pPr>
            <w:r>
              <w:rPr>
                <w:rFonts w:hint="eastAsia" w:ascii="仿宋" w:hAnsi="仿宋" w:eastAsia="仿宋"/>
                <w:color w:val="auto"/>
                <w:sz w:val="24"/>
                <w:szCs w:val="24"/>
                <w:lang w:eastAsia="zh-CN"/>
              </w:rPr>
              <w:t>学院对</w:t>
            </w:r>
            <w:r>
              <w:rPr>
                <w:rFonts w:hint="eastAsia" w:ascii="仿宋" w:hAnsi="仿宋" w:eastAsia="仿宋"/>
                <w:color w:val="auto"/>
                <w:sz w:val="24"/>
                <w:szCs w:val="24"/>
                <w:lang w:val="en-US" w:eastAsia="zh-CN"/>
              </w:rPr>
              <w:t>2名教师开展了试讲、承担集体备课主备人，开展“老带新”课堂教学专项技能指导。</w:t>
            </w:r>
          </w:p>
        </w:tc>
        <w:tc>
          <w:tcPr>
            <w:tcW w:w="1937" w:type="dxa"/>
            <w:tcBorders>
              <w:right w:val="single" w:color="auto" w:sz="4" w:space="0"/>
            </w:tcBorders>
            <w:noWrap w:val="0"/>
            <w:vAlign w:val="center"/>
          </w:tcPr>
          <w:p>
            <w:pPr>
              <w:spacing w:line="36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邀请校领导讲思政课</w:t>
            </w:r>
            <w:r>
              <w:rPr>
                <w:rFonts w:hint="eastAsia" w:ascii="仿宋" w:hAnsi="仿宋" w:eastAsia="仿宋"/>
                <w:color w:val="auto"/>
                <w:sz w:val="24"/>
                <w:szCs w:val="24"/>
                <w:lang w:val="en-US" w:eastAsia="zh-CN"/>
              </w:rPr>
              <w:t>1次，</w:t>
            </w:r>
            <w:r>
              <w:rPr>
                <w:rFonts w:hint="eastAsia" w:ascii="仿宋" w:hAnsi="仿宋" w:eastAsia="仿宋"/>
                <w:color w:val="auto"/>
                <w:sz w:val="24"/>
                <w:szCs w:val="24"/>
                <w:lang w:eastAsia="zh-CN"/>
              </w:rPr>
              <w:t>学院领导讲思政课已完成</w:t>
            </w:r>
            <w:r>
              <w:rPr>
                <w:rFonts w:hint="eastAsia" w:ascii="仿宋" w:hAnsi="仿宋" w:eastAsia="仿宋"/>
                <w:color w:val="auto"/>
                <w:sz w:val="24"/>
                <w:szCs w:val="24"/>
                <w:lang w:val="en-US" w:eastAsia="zh-CN"/>
              </w:rPr>
              <w:t>1次；</w:t>
            </w:r>
            <w:r>
              <w:rPr>
                <w:rFonts w:hint="eastAsia" w:ascii="仿宋" w:hAnsi="仿宋" w:eastAsia="仿宋" w:cs="Times New Roman"/>
                <w:color w:val="auto"/>
                <w:sz w:val="24"/>
                <w:szCs w:val="24"/>
                <w:lang w:eastAsia="zh-CN"/>
              </w:rPr>
              <w:t>组织全体教师学习课程思政相关资料</w:t>
            </w:r>
            <w:r>
              <w:rPr>
                <w:rFonts w:hint="eastAsia" w:ascii="仿宋" w:hAnsi="仿宋" w:eastAsia="仿宋" w:cs="Times New Roman"/>
                <w:color w:val="auto"/>
                <w:sz w:val="24"/>
                <w:szCs w:val="24"/>
                <w:lang w:val="en-US" w:eastAsia="zh-CN"/>
              </w:rPr>
              <w:t>。</w:t>
            </w:r>
          </w:p>
        </w:tc>
        <w:tc>
          <w:tcPr>
            <w:tcW w:w="2413" w:type="dxa"/>
            <w:tcBorders>
              <w:right w:val="single" w:color="auto" w:sz="4" w:space="0"/>
            </w:tcBorders>
            <w:noWrap w:val="0"/>
            <w:vAlign w:val="center"/>
          </w:tcPr>
          <w:p>
            <w:pPr>
              <w:spacing w:line="360" w:lineRule="exact"/>
              <w:rPr>
                <w:rFonts w:hint="default" w:ascii="仿宋" w:hAnsi="仿宋" w:eastAsia="仿宋" w:cs="Times New Roman"/>
                <w:color w:val="auto"/>
                <w:sz w:val="24"/>
                <w:szCs w:val="24"/>
                <w:lang w:val="en-US" w:eastAsia="zh-CN"/>
              </w:rPr>
            </w:pPr>
            <w:r>
              <w:rPr>
                <w:rFonts w:hint="eastAsia" w:ascii="仿宋" w:hAnsi="仿宋" w:eastAsia="仿宋"/>
                <w:color w:val="auto"/>
                <w:spacing w:val="-11"/>
                <w:sz w:val="24"/>
                <w:szCs w:val="24"/>
                <w:lang w:eastAsia="zh-CN"/>
              </w:rPr>
              <w:t>获校级思政改革项目</w:t>
            </w:r>
            <w:r>
              <w:rPr>
                <w:rFonts w:hint="eastAsia" w:ascii="仿宋" w:hAnsi="仿宋" w:eastAsia="仿宋"/>
                <w:color w:val="auto"/>
                <w:spacing w:val="-11"/>
                <w:sz w:val="24"/>
                <w:szCs w:val="24"/>
                <w:lang w:val="en-US" w:eastAsia="zh-CN"/>
              </w:rPr>
              <w:t>1项；与5所中小学</w:t>
            </w:r>
            <w:r>
              <w:rPr>
                <w:rFonts w:hint="eastAsia" w:ascii="仿宋" w:hAnsi="仿宋" w:eastAsia="仿宋" w:cs="Times New Roman"/>
                <w:color w:val="auto"/>
                <w:spacing w:val="-11"/>
                <w:sz w:val="24"/>
                <w:szCs w:val="24"/>
                <w:lang w:val="en-US" w:eastAsia="zh-CN"/>
              </w:rPr>
              <w:t>签约，组织专业学生开展课后服务，尝试开设“方向课程”，继续完善体育课程相关教学管理方案，申报国家一流专业，学生“健康跑”“耐力课课练”活动有序开展。</w:t>
            </w:r>
          </w:p>
        </w:tc>
        <w:tc>
          <w:tcPr>
            <w:tcW w:w="797" w:type="dxa"/>
            <w:tcBorders>
              <w:right w:val="single" w:color="auto" w:sz="4" w:space="0"/>
            </w:tcBorders>
            <w:noWrap w:val="0"/>
            <w:vAlign w:val="center"/>
          </w:tcPr>
          <w:p>
            <w:pPr>
              <w:spacing w:line="360" w:lineRule="exact"/>
              <w:jc w:val="center"/>
              <w:rPr>
                <w:rFonts w:hint="eastAsia" w:ascii="仿宋" w:hAnsi="仿宋" w:eastAsia="仿宋"/>
                <w:color w:val="auto"/>
                <w:sz w:val="24"/>
                <w:szCs w:val="24"/>
                <w:lang w:eastAsia="zh-CN"/>
              </w:rPr>
            </w:pPr>
            <w:r>
              <w:rPr>
                <w:rFonts w:hint="eastAsia" w:ascii="仿宋" w:hAnsi="仿宋" w:eastAsia="仿宋"/>
                <w:color w:val="auto"/>
                <w:sz w:val="24"/>
                <w:szCs w:val="24"/>
                <w:lang w:eastAsia="zh-CN"/>
              </w:rPr>
              <w:t>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20" w:type="dxa"/>
            <w:noWrap w:val="0"/>
            <w:vAlign w:val="center"/>
          </w:tcPr>
          <w:p>
            <w:pPr>
              <w:spacing w:line="360" w:lineRule="exact"/>
              <w:jc w:val="left"/>
              <w:rPr>
                <w:rFonts w:hint="eastAsia" w:ascii="仿宋" w:hAnsi="仿宋" w:eastAsia="仿宋"/>
                <w:color w:val="auto"/>
                <w:sz w:val="24"/>
                <w:szCs w:val="24"/>
                <w:lang w:val="en-US" w:eastAsia="zh-CN"/>
              </w:rPr>
            </w:pPr>
            <w:r>
              <w:rPr>
                <w:rFonts w:hint="eastAsia" w:ascii="仿宋" w:hAnsi="仿宋" w:eastAsia="仿宋"/>
                <w:color w:val="auto"/>
                <w:sz w:val="24"/>
                <w:szCs w:val="24"/>
                <w:lang w:val="en-US" w:eastAsia="zh-CN"/>
              </w:rPr>
              <w:t>麻醉医学院</w:t>
            </w:r>
          </w:p>
          <w:p>
            <w:pPr>
              <w:spacing w:line="360" w:lineRule="exact"/>
              <w:jc w:val="left"/>
              <w:rPr>
                <w:rFonts w:hint="eastAsia" w:ascii="仿宋" w:hAnsi="仿宋" w:eastAsia="仿宋"/>
                <w:color w:val="auto"/>
                <w:sz w:val="24"/>
                <w:szCs w:val="24"/>
                <w:lang w:val="en-US" w:eastAsia="zh-CN"/>
              </w:rPr>
            </w:pPr>
            <w:r>
              <w:rPr>
                <w:rFonts w:hint="eastAsia" w:ascii="仿宋" w:hAnsi="仿宋" w:eastAsia="仿宋"/>
                <w:color w:val="auto"/>
                <w:sz w:val="24"/>
                <w:szCs w:val="24"/>
                <w:lang w:val="en-US" w:eastAsia="zh-CN"/>
              </w:rPr>
              <w:t>临床麻醉学教研室</w:t>
            </w:r>
          </w:p>
        </w:tc>
        <w:tc>
          <w:tcPr>
            <w:tcW w:w="1559" w:type="dxa"/>
            <w:noWrap w:val="0"/>
            <w:vAlign w:val="center"/>
          </w:tcPr>
          <w:p>
            <w:pPr>
              <w:spacing w:line="360" w:lineRule="exact"/>
              <w:rPr>
                <w:rFonts w:hint="default" w:ascii="仿宋" w:hAnsi="仿宋" w:eastAsia="仿宋"/>
                <w:color w:val="auto"/>
                <w:sz w:val="24"/>
                <w:szCs w:val="24"/>
                <w:lang w:val="en-US" w:eastAsia="zh-CN"/>
              </w:rPr>
            </w:pPr>
            <w:r>
              <w:rPr>
                <w:rFonts w:hint="eastAsia" w:ascii="仿宋" w:hAnsi="仿宋" w:eastAsia="仿宋"/>
                <w:color w:val="auto"/>
                <w:sz w:val="24"/>
                <w:szCs w:val="24"/>
                <w:lang w:eastAsia="zh-CN"/>
              </w:rPr>
              <w:t>学院领导重视，各教研室开展了自查，</w:t>
            </w:r>
            <w:r>
              <w:rPr>
                <w:rFonts w:hint="eastAsia" w:ascii="仿宋" w:hAnsi="仿宋" w:eastAsia="仿宋"/>
                <w:color w:val="auto"/>
                <w:sz w:val="24"/>
                <w:szCs w:val="24"/>
                <w:lang w:val="en-US" w:eastAsia="zh-CN"/>
              </w:rPr>
              <w:t>院长做简要汇报，对亮点的梳理不够。</w:t>
            </w:r>
          </w:p>
        </w:tc>
        <w:tc>
          <w:tcPr>
            <w:tcW w:w="1804" w:type="dxa"/>
            <w:noWrap w:val="0"/>
            <w:vAlign w:val="center"/>
          </w:tcPr>
          <w:p>
            <w:pPr>
              <w:spacing w:line="360" w:lineRule="exact"/>
              <w:rPr>
                <w:rFonts w:hint="default" w:ascii="仿宋" w:hAnsi="仿宋" w:eastAsia="仿宋"/>
                <w:color w:val="auto"/>
                <w:sz w:val="24"/>
                <w:szCs w:val="24"/>
                <w:lang w:val="en-US" w:eastAsia="zh-CN"/>
              </w:rPr>
            </w:pPr>
            <w:r>
              <w:rPr>
                <w:rFonts w:hint="eastAsia" w:ascii="仿宋" w:hAnsi="仿宋" w:eastAsia="仿宋"/>
                <w:color w:val="auto"/>
                <w:sz w:val="24"/>
                <w:szCs w:val="24"/>
                <w:lang w:val="en-US" w:eastAsia="zh-CN"/>
              </w:rPr>
              <w:t>所查教案教学设计欠缺；大纲与教案中使用教材的版本不一致，个别教学反思未手写。</w:t>
            </w:r>
          </w:p>
        </w:tc>
        <w:tc>
          <w:tcPr>
            <w:tcW w:w="1733" w:type="dxa"/>
            <w:noWrap w:val="0"/>
            <w:vAlign w:val="center"/>
          </w:tcPr>
          <w:p>
            <w:pPr>
              <w:spacing w:line="360" w:lineRule="exact"/>
              <w:rPr>
                <w:rFonts w:hint="default" w:ascii="仿宋" w:hAnsi="仿宋" w:eastAsia="仿宋"/>
                <w:color w:val="auto"/>
                <w:sz w:val="24"/>
                <w:szCs w:val="24"/>
                <w:lang w:val="en-US" w:eastAsia="zh-CN"/>
              </w:rPr>
            </w:pPr>
            <w:r>
              <w:rPr>
                <w:rFonts w:hint="eastAsia" w:ascii="仿宋" w:hAnsi="仿宋" w:eastAsia="仿宋"/>
                <w:color w:val="auto"/>
                <w:spacing w:val="-6"/>
                <w:sz w:val="24"/>
                <w:szCs w:val="24"/>
                <w:lang w:eastAsia="zh-CN"/>
              </w:rPr>
              <w:t>所查试卷尚未装订，</w:t>
            </w:r>
            <w:r>
              <w:rPr>
                <w:rFonts w:hint="eastAsia" w:ascii="仿宋" w:hAnsi="仿宋" w:eastAsia="仿宋"/>
                <w:color w:val="auto"/>
                <w:spacing w:val="-6"/>
                <w:sz w:val="24"/>
                <w:szCs w:val="24"/>
                <w:lang w:val="en-US" w:eastAsia="zh-CN"/>
              </w:rPr>
              <w:t>命题会分析了过往考试情况，能针对临床专业突出相关内容，命题会与总结上的内容不一致。</w:t>
            </w:r>
          </w:p>
        </w:tc>
        <w:tc>
          <w:tcPr>
            <w:tcW w:w="1623" w:type="dxa"/>
            <w:tcBorders>
              <w:right w:val="single" w:color="auto" w:sz="4" w:space="0"/>
            </w:tcBorders>
            <w:noWrap w:val="0"/>
            <w:vAlign w:val="center"/>
          </w:tcPr>
          <w:p>
            <w:pPr>
              <w:spacing w:line="360" w:lineRule="exact"/>
              <w:rPr>
                <w:rFonts w:hint="default" w:ascii="仿宋" w:hAnsi="仿宋" w:eastAsia="仿宋"/>
                <w:color w:val="auto"/>
                <w:sz w:val="24"/>
                <w:szCs w:val="24"/>
                <w:lang w:val="en-US" w:eastAsia="zh-CN"/>
              </w:rPr>
            </w:pPr>
            <w:r>
              <w:rPr>
                <w:rFonts w:hint="eastAsia" w:ascii="仿宋" w:hAnsi="仿宋" w:eastAsia="仿宋"/>
                <w:color w:val="auto"/>
                <w:sz w:val="24"/>
                <w:szCs w:val="24"/>
                <w:lang w:eastAsia="zh-CN"/>
              </w:rPr>
              <w:t>学院领导、教研室主任及督导听课均按计划完成，</w:t>
            </w:r>
            <w:r>
              <w:rPr>
                <w:rFonts w:hint="eastAsia" w:ascii="仿宋" w:hAnsi="仿宋" w:eastAsia="仿宋"/>
                <w:color w:val="auto"/>
                <w:sz w:val="24"/>
                <w:szCs w:val="24"/>
                <w:lang w:val="en-US" w:eastAsia="zh-CN"/>
              </w:rPr>
              <w:t>记录详实，有整改情况说明，资料归档完整规范。</w:t>
            </w:r>
          </w:p>
        </w:tc>
        <w:tc>
          <w:tcPr>
            <w:tcW w:w="1387" w:type="dxa"/>
            <w:tcBorders>
              <w:right w:val="single" w:color="auto" w:sz="4" w:space="0"/>
            </w:tcBorders>
            <w:noWrap w:val="0"/>
            <w:vAlign w:val="center"/>
          </w:tcPr>
          <w:p>
            <w:pPr>
              <w:spacing w:line="360" w:lineRule="exact"/>
              <w:jc w:val="left"/>
              <w:rPr>
                <w:rFonts w:hint="default" w:ascii="仿宋" w:hAnsi="仿宋" w:eastAsia="仿宋"/>
                <w:color w:val="auto"/>
                <w:sz w:val="24"/>
                <w:szCs w:val="24"/>
                <w:lang w:val="en-US" w:eastAsia="zh-CN"/>
              </w:rPr>
            </w:pPr>
            <w:r>
              <w:rPr>
                <w:rFonts w:hint="eastAsia" w:ascii="仿宋" w:hAnsi="仿宋" w:eastAsia="仿宋"/>
                <w:color w:val="auto"/>
                <w:spacing w:val="-11"/>
                <w:sz w:val="24"/>
                <w:szCs w:val="24"/>
                <w:lang w:val="en-US" w:eastAsia="zh-CN"/>
              </w:rPr>
              <w:t>对《临床麻醉学》授课教师开展竞争性遴选，按照导师制，要求对10名青年教师进行培养</w:t>
            </w:r>
          </w:p>
        </w:tc>
        <w:tc>
          <w:tcPr>
            <w:tcW w:w="1937" w:type="dxa"/>
            <w:tcBorders>
              <w:right w:val="single" w:color="auto" w:sz="4" w:space="0"/>
            </w:tcBorders>
            <w:noWrap w:val="0"/>
            <w:vAlign w:val="center"/>
          </w:tcPr>
          <w:p>
            <w:pPr>
              <w:spacing w:line="360" w:lineRule="exact"/>
              <w:rPr>
                <w:rFonts w:hint="default" w:ascii="仿宋" w:hAnsi="仿宋" w:eastAsia="仿宋"/>
                <w:color w:val="auto"/>
                <w:sz w:val="24"/>
                <w:szCs w:val="24"/>
                <w:lang w:val="en-US" w:eastAsia="zh-CN"/>
              </w:rPr>
            </w:pPr>
            <w:r>
              <w:rPr>
                <w:rFonts w:hint="eastAsia" w:ascii="仿宋" w:hAnsi="仿宋" w:eastAsia="仿宋"/>
                <w:color w:val="auto"/>
                <w:sz w:val="24"/>
                <w:szCs w:val="24"/>
                <w:lang w:eastAsia="zh-CN"/>
              </w:rPr>
              <w:t>学院领导讲思政课已完成</w:t>
            </w:r>
            <w:r>
              <w:rPr>
                <w:rFonts w:hint="eastAsia" w:ascii="仿宋" w:hAnsi="仿宋" w:eastAsia="仿宋"/>
                <w:color w:val="auto"/>
                <w:sz w:val="24"/>
                <w:szCs w:val="24"/>
                <w:lang w:val="en-US" w:eastAsia="zh-CN"/>
              </w:rPr>
              <w:t>2次。课程思政的设计不系统，思政元素还需深入挖掘。</w:t>
            </w:r>
          </w:p>
        </w:tc>
        <w:tc>
          <w:tcPr>
            <w:tcW w:w="2413" w:type="dxa"/>
            <w:tcBorders>
              <w:right w:val="single" w:color="auto" w:sz="4" w:space="0"/>
            </w:tcBorders>
            <w:noWrap w:val="0"/>
            <w:vAlign w:val="center"/>
          </w:tcPr>
          <w:p>
            <w:pPr>
              <w:spacing w:line="360" w:lineRule="exact"/>
              <w:rPr>
                <w:rFonts w:hint="default" w:ascii="仿宋" w:hAnsi="仿宋" w:eastAsia="仿宋"/>
                <w:color w:val="auto"/>
                <w:sz w:val="24"/>
                <w:szCs w:val="24"/>
                <w:lang w:val="en-US" w:eastAsia="zh-CN"/>
              </w:rPr>
            </w:pPr>
            <w:r>
              <w:rPr>
                <w:rFonts w:hint="eastAsia" w:ascii="仿宋" w:hAnsi="仿宋" w:eastAsia="仿宋"/>
                <w:color w:val="auto"/>
                <w:sz w:val="24"/>
                <w:szCs w:val="24"/>
                <w:lang w:val="en-US" w:eastAsia="zh-CN"/>
              </w:rPr>
              <w:t>多门课程开展了多种特殊教学法，网络教学资源还继续加强，全面铺开。</w:t>
            </w:r>
          </w:p>
        </w:tc>
        <w:tc>
          <w:tcPr>
            <w:tcW w:w="797" w:type="dxa"/>
            <w:tcBorders>
              <w:right w:val="single" w:color="auto" w:sz="4" w:space="0"/>
            </w:tcBorders>
            <w:noWrap w:val="0"/>
            <w:vAlign w:val="center"/>
          </w:tcPr>
          <w:p>
            <w:pPr>
              <w:spacing w:line="360" w:lineRule="exact"/>
              <w:jc w:val="center"/>
              <w:rPr>
                <w:rFonts w:hint="eastAsia" w:ascii="仿宋" w:hAnsi="仿宋" w:eastAsia="仿宋"/>
                <w:color w:val="auto"/>
                <w:sz w:val="24"/>
                <w:szCs w:val="24"/>
                <w:lang w:val="en-US" w:eastAsia="zh-CN"/>
              </w:rPr>
            </w:pPr>
            <w:r>
              <w:rPr>
                <w:rFonts w:hint="eastAsia" w:ascii="仿宋" w:hAnsi="仿宋" w:eastAsia="仿宋"/>
                <w:color w:val="auto"/>
                <w:sz w:val="24"/>
                <w:szCs w:val="24"/>
                <w:lang w:eastAsia="zh-CN"/>
              </w:rPr>
              <w:t>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20" w:type="dxa"/>
            <w:noWrap w:val="0"/>
            <w:vAlign w:val="center"/>
          </w:tcPr>
          <w:p>
            <w:pPr>
              <w:spacing w:line="360" w:lineRule="exact"/>
              <w:jc w:val="left"/>
              <w:rPr>
                <w:rFonts w:hint="eastAsia" w:ascii="仿宋" w:hAnsi="仿宋" w:eastAsia="仿宋"/>
                <w:color w:val="auto"/>
                <w:sz w:val="24"/>
                <w:szCs w:val="24"/>
                <w:lang w:val="en-US" w:eastAsia="zh-CN"/>
              </w:rPr>
            </w:pPr>
            <w:r>
              <w:rPr>
                <w:rFonts w:hint="eastAsia" w:ascii="仿宋" w:hAnsi="仿宋" w:eastAsia="仿宋"/>
                <w:color w:val="auto"/>
                <w:sz w:val="24"/>
                <w:szCs w:val="24"/>
                <w:lang w:val="en-US" w:eastAsia="zh-CN"/>
              </w:rPr>
              <w:t>法医学院</w:t>
            </w:r>
          </w:p>
          <w:p>
            <w:pPr>
              <w:spacing w:line="360" w:lineRule="exact"/>
              <w:jc w:val="left"/>
              <w:rPr>
                <w:rFonts w:hint="default" w:ascii="仿宋" w:hAnsi="仿宋" w:eastAsia="仿宋"/>
                <w:color w:val="auto"/>
                <w:sz w:val="24"/>
                <w:szCs w:val="24"/>
                <w:lang w:val="en-US" w:eastAsia="zh-CN"/>
              </w:rPr>
            </w:pPr>
            <w:r>
              <w:rPr>
                <w:rFonts w:hint="eastAsia" w:ascii="仿宋" w:hAnsi="仿宋" w:eastAsia="仿宋"/>
                <w:color w:val="auto"/>
                <w:sz w:val="24"/>
                <w:szCs w:val="24"/>
                <w:lang w:val="en-US" w:eastAsia="zh-CN"/>
              </w:rPr>
              <w:t>法医病理学教研室</w:t>
            </w:r>
          </w:p>
        </w:tc>
        <w:tc>
          <w:tcPr>
            <w:tcW w:w="1559" w:type="dxa"/>
            <w:noWrap w:val="0"/>
            <w:vAlign w:val="center"/>
          </w:tcPr>
          <w:p>
            <w:pPr>
              <w:spacing w:line="360" w:lineRule="exact"/>
              <w:rPr>
                <w:rFonts w:hint="default" w:ascii="仿宋" w:hAnsi="仿宋" w:eastAsia="仿宋"/>
                <w:color w:val="auto"/>
                <w:sz w:val="24"/>
                <w:szCs w:val="24"/>
                <w:lang w:val="en-US" w:eastAsia="zh-CN"/>
              </w:rPr>
            </w:pPr>
            <w:r>
              <w:rPr>
                <w:rFonts w:hint="eastAsia" w:ascii="仿宋" w:hAnsi="仿宋" w:eastAsia="仿宋"/>
                <w:color w:val="auto"/>
                <w:spacing w:val="-17"/>
                <w:sz w:val="24"/>
                <w:szCs w:val="24"/>
                <w:lang w:eastAsia="zh-CN"/>
              </w:rPr>
              <w:t>学院领导重视，各教研室开展了自查，</w:t>
            </w:r>
            <w:r>
              <w:rPr>
                <w:rFonts w:hint="eastAsia" w:ascii="仿宋" w:hAnsi="仿宋" w:eastAsia="仿宋"/>
                <w:color w:val="auto"/>
                <w:spacing w:val="-17"/>
                <w:sz w:val="24"/>
                <w:szCs w:val="24"/>
                <w:lang w:val="en-US" w:eastAsia="zh-CN"/>
              </w:rPr>
              <w:t>院长汇报全面，有亮点，关注学生的全面发展。</w:t>
            </w:r>
          </w:p>
        </w:tc>
        <w:tc>
          <w:tcPr>
            <w:tcW w:w="1804" w:type="dxa"/>
            <w:noWrap w:val="0"/>
            <w:vAlign w:val="center"/>
          </w:tcPr>
          <w:p>
            <w:pPr>
              <w:spacing w:line="360" w:lineRule="exact"/>
              <w:rPr>
                <w:rFonts w:hint="default" w:ascii="仿宋" w:hAnsi="仿宋" w:eastAsia="仿宋"/>
                <w:color w:val="auto"/>
                <w:sz w:val="24"/>
                <w:szCs w:val="24"/>
                <w:lang w:val="en-US" w:eastAsia="zh-CN"/>
              </w:rPr>
            </w:pPr>
            <w:r>
              <w:rPr>
                <w:rFonts w:hint="eastAsia" w:ascii="仿宋" w:hAnsi="仿宋" w:eastAsia="仿宋"/>
                <w:color w:val="auto"/>
                <w:spacing w:val="-11"/>
                <w:sz w:val="24"/>
                <w:szCs w:val="24"/>
                <w:lang w:val="en-US" w:eastAsia="zh-CN"/>
              </w:rPr>
              <w:t>所查教案撰写规范，有学情分析，教学设计好，课程思政融入恰当，但教学反思还不够具体。</w:t>
            </w:r>
          </w:p>
        </w:tc>
        <w:tc>
          <w:tcPr>
            <w:tcW w:w="1733" w:type="dxa"/>
            <w:noWrap w:val="0"/>
            <w:vAlign w:val="center"/>
          </w:tcPr>
          <w:p>
            <w:pPr>
              <w:spacing w:line="360" w:lineRule="exact"/>
              <w:rPr>
                <w:rFonts w:hint="default" w:ascii="仿宋" w:hAnsi="仿宋" w:eastAsia="仿宋"/>
                <w:color w:val="auto"/>
                <w:sz w:val="24"/>
                <w:szCs w:val="24"/>
                <w:lang w:val="en-US" w:eastAsia="zh-CN"/>
              </w:rPr>
            </w:pPr>
            <w:r>
              <w:rPr>
                <w:rFonts w:hint="eastAsia" w:ascii="仿宋" w:hAnsi="仿宋" w:eastAsia="仿宋"/>
                <w:color w:val="auto"/>
                <w:sz w:val="24"/>
                <w:szCs w:val="24"/>
                <w:lang w:val="en-US" w:eastAsia="zh-CN"/>
              </w:rPr>
              <w:t>所查试卷批改规范，命题会有过往经验总结，分析了具体内容；但试卷难度偏低。</w:t>
            </w:r>
          </w:p>
        </w:tc>
        <w:tc>
          <w:tcPr>
            <w:tcW w:w="1623" w:type="dxa"/>
            <w:tcBorders>
              <w:right w:val="single" w:color="auto" w:sz="4" w:space="0"/>
            </w:tcBorders>
            <w:noWrap w:val="0"/>
            <w:vAlign w:val="center"/>
          </w:tcPr>
          <w:p>
            <w:pPr>
              <w:spacing w:line="360" w:lineRule="exact"/>
              <w:rPr>
                <w:rFonts w:hint="default" w:ascii="仿宋" w:hAnsi="仿宋" w:eastAsia="仿宋"/>
                <w:color w:val="auto"/>
                <w:sz w:val="24"/>
                <w:szCs w:val="24"/>
                <w:lang w:val="en-US" w:eastAsia="zh-CN"/>
              </w:rPr>
            </w:pPr>
            <w:r>
              <w:rPr>
                <w:rFonts w:hint="eastAsia" w:ascii="仿宋" w:hAnsi="仿宋" w:eastAsia="仿宋"/>
                <w:color w:val="auto"/>
                <w:sz w:val="24"/>
                <w:szCs w:val="24"/>
                <w:lang w:eastAsia="zh-CN"/>
              </w:rPr>
              <w:t>学院领导、教研室主任及督导听课均按计划完成，</w:t>
            </w:r>
            <w:r>
              <w:rPr>
                <w:rFonts w:hint="eastAsia" w:ascii="仿宋" w:hAnsi="仿宋" w:eastAsia="仿宋"/>
                <w:color w:val="auto"/>
                <w:sz w:val="24"/>
                <w:szCs w:val="24"/>
                <w:lang w:val="en-US" w:eastAsia="zh-CN"/>
              </w:rPr>
              <w:t>资料齐全。</w:t>
            </w:r>
          </w:p>
        </w:tc>
        <w:tc>
          <w:tcPr>
            <w:tcW w:w="1387" w:type="dxa"/>
            <w:tcBorders>
              <w:right w:val="single" w:color="auto" w:sz="4" w:space="0"/>
            </w:tcBorders>
            <w:noWrap w:val="0"/>
            <w:vAlign w:val="center"/>
          </w:tcPr>
          <w:p>
            <w:pPr>
              <w:spacing w:line="360" w:lineRule="exact"/>
              <w:jc w:val="left"/>
              <w:rPr>
                <w:rFonts w:hint="default" w:ascii="仿宋" w:hAnsi="仿宋" w:eastAsia="仿宋"/>
                <w:color w:val="auto"/>
                <w:sz w:val="24"/>
                <w:szCs w:val="24"/>
                <w:lang w:val="en-US" w:eastAsia="zh-CN"/>
              </w:rPr>
            </w:pPr>
            <w:r>
              <w:rPr>
                <w:rFonts w:hint="eastAsia" w:ascii="仿宋" w:hAnsi="仿宋" w:eastAsia="仿宋"/>
                <w:color w:val="auto"/>
                <w:spacing w:val="-23"/>
                <w:sz w:val="24"/>
                <w:szCs w:val="24"/>
                <w:lang w:val="en-US" w:eastAsia="zh-CN"/>
              </w:rPr>
              <w:t>本学期无新进教师；试讲记录中参与人员与评价人不吻合，评价表填写不全</w:t>
            </w:r>
          </w:p>
        </w:tc>
        <w:tc>
          <w:tcPr>
            <w:tcW w:w="1937" w:type="dxa"/>
            <w:tcBorders>
              <w:right w:val="single" w:color="auto" w:sz="4" w:space="0"/>
            </w:tcBorders>
            <w:noWrap w:val="0"/>
            <w:vAlign w:val="center"/>
          </w:tcPr>
          <w:p>
            <w:pPr>
              <w:spacing w:line="360" w:lineRule="exact"/>
              <w:rPr>
                <w:rFonts w:hint="default" w:ascii="仿宋" w:hAnsi="仿宋" w:eastAsia="仿宋"/>
                <w:color w:val="auto"/>
                <w:sz w:val="24"/>
                <w:szCs w:val="24"/>
                <w:lang w:val="en-US" w:eastAsia="zh-CN"/>
              </w:rPr>
            </w:pPr>
            <w:r>
              <w:rPr>
                <w:rFonts w:hint="eastAsia" w:ascii="仿宋" w:hAnsi="仿宋" w:eastAsia="仿宋"/>
                <w:color w:val="auto"/>
                <w:sz w:val="24"/>
                <w:szCs w:val="24"/>
                <w:lang w:eastAsia="zh-CN"/>
              </w:rPr>
              <w:t>学院领导讲思政课已完成</w:t>
            </w:r>
            <w:r>
              <w:rPr>
                <w:rFonts w:hint="eastAsia" w:ascii="仿宋" w:hAnsi="仿宋" w:eastAsia="仿宋"/>
                <w:color w:val="auto"/>
                <w:sz w:val="24"/>
                <w:szCs w:val="24"/>
                <w:lang w:val="en-US" w:eastAsia="zh-CN"/>
              </w:rPr>
              <w:t>2次。所查教案课件均能体现课程思政内容。</w:t>
            </w:r>
          </w:p>
        </w:tc>
        <w:tc>
          <w:tcPr>
            <w:tcW w:w="2413" w:type="dxa"/>
            <w:tcBorders>
              <w:right w:val="single" w:color="auto" w:sz="4" w:space="0"/>
            </w:tcBorders>
            <w:noWrap w:val="0"/>
            <w:vAlign w:val="center"/>
          </w:tcPr>
          <w:p>
            <w:pPr>
              <w:spacing w:line="360" w:lineRule="exact"/>
              <w:rPr>
                <w:rFonts w:hint="default" w:ascii="仿宋" w:hAnsi="仿宋" w:eastAsia="仿宋"/>
                <w:color w:val="auto"/>
                <w:sz w:val="24"/>
                <w:szCs w:val="24"/>
                <w:lang w:val="en-US" w:eastAsia="zh-CN"/>
              </w:rPr>
            </w:pPr>
            <w:r>
              <w:rPr>
                <w:rFonts w:hint="eastAsia" w:ascii="仿宋" w:hAnsi="仿宋" w:eastAsia="仿宋"/>
                <w:color w:val="auto"/>
                <w:spacing w:val="-11"/>
                <w:sz w:val="24"/>
                <w:szCs w:val="24"/>
                <w:lang w:val="en-US" w:eastAsia="zh-CN"/>
              </w:rPr>
              <w:t>继续推进主要课程的线上课程制作；组织学院教师培训思政教学能力；获省级一流专业；获省级教改项目1项，校级微课比赛三等奖。</w:t>
            </w:r>
          </w:p>
        </w:tc>
        <w:tc>
          <w:tcPr>
            <w:tcW w:w="797" w:type="dxa"/>
            <w:tcBorders>
              <w:right w:val="single" w:color="auto" w:sz="4" w:space="0"/>
            </w:tcBorders>
            <w:noWrap w:val="0"/>
            <w:vAlign w:val="center"/>
          </w:tcPr>
          <w:p>
            <w:pPr>
              <w:spacing w:line="360" w:lineRule="exact"/>
              <w:jc w:val="center"/>
              <w:rPr>
                <w:rFonts w:hint="eastAsia" w:ascii="仿宋" w:hAnsi="仿宋" w:eastAsia="仿宋"/>
                <w:color w:val="auto"/>
                <w:sz w:val="24"/>
                <w:szCs w:val="24"/>
                <w:lang w:val="en-US" w:eastAsia="zh-CN"/>
              </w:rPr>
            </w:pPr>
            <w:r>
              <w:rPr>
                <w:rFonts w:hint="eastAsia" w:ascii="仿宋" w:hAnsi="仿宋" w:eastAsia="仿宋"/>
                <w:color w:val="auto"/>
                <w:sz w:val="24"/>
                <w:szCs w:val="24"/>
                <w:lang w:eastAsia="zh-CN"/>
              </w:rPr>
              <w:t>良</w:t>
            </w:r>
          </w:p>
        </w:tc>
      </w:tr>
    </w:tbl>
    <w:p>
      <w:pPr>
        <w:spacing w:line="560" w:lineRule="exact"/>
        <w:ind w:firstLine="627" w:firstLineChars="196"/>
        <w:jc w:val="left"/>
        <w:rPr>
          <w:rFonts w:ascii="黑体" w:hAnsi="黑体" w:eastAsia="黑体" w:cs="宋体"/>
          <w:bCs/>
          <w:color w:val="auto"/>
          <w:sz w:val="32"/>
          <w:szCs w:val="32"/>
        </w:rPr>
      </w:pPr>
    </w:p>
    <w:p>
      <w:pPr>
        <w:spacing w:line="560" w:lineRule="exact"/>
        <w:ind w:firstLine="627" w:firstLineChars="196"/>
        <w:jc w:val="left"/>
        <w:rPr>
          <w:rFonts w:ascii="黑体" w:hAnsi="黑体" w:eastAsia="黑体" w:cs="宋体"/>
          <w:bCs/>
          <w:color w:val="auto"/>
          <w:sz w:val="32"/>
          <w:szCs w:val="32"/>
        </w:rPr>
      </w:pPr>
    </w:p>
    <w:p>
      <w:pPr>
        <w:pStyle w:val="11"/>
        <w:rPr>
          <w:rFonts w:hint="eastAsia" w:ascii="黑体" w:hAnsi="黑体" w:eastAsia="黑体"/>
          <w:b w:val="0"/>
          <w:color w:val="auto"/>
        </w:rPr>
      </w:pPr>
      <w:bookmarkStart w:id="19" w:name="_Toc60661666"/>
      <w:r>
        <w:rPr>
          <w:rFonts w:hint="eastAsia" w:ascii="黑体" w:hAnsi="黑体" w:eastAsia="黑体"/>
          <w:b w:val="0"/>
          <w:color w:val="auto"/>
        </w:rPr>
        <w:t>附件4：各院系、教研室集体备课评语</w:t>
      </w:r>
      <w:bookmarkEnd w:id="19"/>
    </w:p>
    <w:tbl>
      <w:tblPr>
        <w:tblStyle w:val="13"/>
        <w:tblpPr w:leftFromText="180" w:rightFromText="180" w:vertAnchor="text" w:horzAnchor="margin" w:tblpXSpec="center" w:tblpY="443"/>
        <w:tblW w:w="1431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1544"/>
        <w:gridCol w:w="4093"/>
        <w:gridCol w:w="2444"/>
        <w:gridCol w:w="2976"/>
        <w:gridCol w:w="26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1" w:hRule="atLeast"/>
        </w:trPr>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cs="宋体"/>
                <w:b/>
                <w:color w:val="auto"/>
                <w:szCs w:val="21"/>
              </w:rPr>
            </w:pPr>
            <w:r>
              <w:rPr>
                <w:rFonts w:hint="eastAsia" w:ascii="宋体" w:hAnsi="宋体" w:cs="宋体"/>
                <w:b/>
                <w:color w:val="auto"/>
                <w:szCs w:val="21"/>
              </w:rPr>
              <w:t>序号</w:t>
            </w:r>
          </w:p>
        </w:tc>
        <w:tc>
          <w:tcPr>
            <w:tcW w:w="15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cs="宋体"/>
                <w:b/>
                <w:color w:val="auto"/>
                <w:szCs w:val="21"/>
              </w:rPr>
            </w:pPr>
            <w:r>
              <w:rPr>
                <w:rFonts w:hint="eastAsia" w:ascii="宋体" w:hAnsi="宋体" w:cs="宋体"/>
                <w:b/>
                <w:color w:val="auto"/>
                <w:szCs w:val="21"/>
              </w:rPr>
              <w:t>院系、室</w:t>
            </w:r>
          </w:p>
        </w:tc>
        <w:tc>
          <w:tcPr>
            <w:tcW w:w="409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cs="宋体"/>
                <w:b/>
                <w:color w:val="auto"/>
                <w:szCs w:val="21"/>
              </w:rPr>
            </w:pPr>
            <w:r>
              <w:rPr>
                <w:rFonts w:hint="eastAsia" w:ascii="宋体" w:hAnsi="宋体" w:cs="宋体"/>
                <w:b/>
                <w:color w:val="auto"/>
                <w:szCs w:val="21"/>
              </w:rPr>
              <w:t>基本情况</w:t>
            </w:r>
          </w:p>
        </w:tc>
        <w:tc>
          <w:tcPr>
            <w:tcW w:w="24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cs="宋体"/>
                <w:b/>
                <w:color w:val="auto"/>
                <w:szCs w:val="21"/>
              </w:rPr>
            </w:pPr>
            <w:r>
              <w:rPr>
                <w:rFonts w:hint="eastAsia" w:ascii="宋体" w:hAnsi="宋体" w:cs="宋体"/>
                <w:b/>
                <w:color w:val="auto"/>
                <w:szCs w:val="21"/>
              </w:rPr>
              <w:t>优点</w:t>
            </w:r>
          </w:p>
        </w:tc>
        <w:tc>
          <w:tcPr>
            <w:tcW w:w="297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cs="宋体"/>
                <w:b/>
                <w:color w:val="auto"/>
                <w:szCs w:val="21"/>
              </w:rPr>
            </w:pPr>
            <w:r>
              <w:rPr>
                <w:rFonts w:hint="eastAsia" w:ascii="宋体" w:hAnsi="宋体" w:cs="宋体"/>
                <w:b/>
                <w:color w:val="auto"/>
                <w:szCs w:val="21"/>
              </w:rPr>
              <w:t>不足</w:t>
            </w:r>
          </w:p>
        </w:tc>
        <w:tc>
          <w:tcPr>
            <w:tcW w:w="269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cs="宋体"/>
                <w:b/>
                <w:color w:val="auto"/>
                <w:szCs w:val="21"/>
              </w:rPr>
            </w:pPr>
            <w:r>
              <w:rPr>
                <w:rFonts w:hint="eastAsia" w:ascii="宋体" w:hAnsi="宋体" w:cs="宋体"/>
                <w:b/>
                <w:color w:val="auto"/>
                <w:szCs w:val="21"/>
              </w:rPr>
              <w:t>建议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1" w:hRule="atLeast"/>
        </w:trPr>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b/>
                <w:color w:val="auto"/>
                <w:szCs w:val="21"/>
              </w:rPr>
            </w:pPr>
            <w:r>
              <w:rPr>
                <w:rFonts w:hint="eastAsia" w:ascii="宋体" w:hAnsi="宋体" w:cs="宋体"/>
                <w:b/>
                <w:color w:val="auto"/>
                <w:szCs w:val="21"/>
                <w:lang w:val="en-US" w:eastAsia="zh-CN"/>
              </w:rPr>
              <w:t>1</w:t>
            </w:r>
          </w:p>
        </w:tc>
        <w:tc>
          <w:tcPr>
            <w:tcW w:w="154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kern w:val="0"/>
                <w:sz w:val="22"/>
                <w:lang w:val="en-US" w:eastAsia="zh-CN"/>
              </w:rPr>
            </w:pPr>
            <w:r>
              <w:rPr>
                <w:rFonts w:hint="eastAsia" w:ascii="宋体" w:cs="宋体"/>
                <w:color w:val="auto"/>
                <w:kern w:val="0"/>
                <w:sz w:val="22"/>
                <w:lang w:val="en-US" w:eastAsia="zh-CN"/>
              </w:rPr>
              <w:t>法医学院</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b/>
                <w:color w:val="auto"/>
                <w:szCs w:val="21"/>
              </w:rPr>
            </w:pPr>
            <w:r>
              <w:rPr>
                <w:rFonts w:hint="eastAsia" w:ascii="宋体" w:cs="宋体"/>
                <w:color w:val="auto"/>
                <w:kern w:val="0"/>
                <w:sz w:val="22"/>
                <w:lang w:val="en-US" w:eastAsia="zh-CN"/>
              </w:rPr>
              <w:t>法医物证学教研室</w:t>
            </w:r>
          </w:p>
        </w:tc>
        <w:tc>
          <w:tcPr>
            <w:tcW w:w="409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eastAsia="宋体" w:cs="宋体"/>
                <w:b/>
                <w:color w:val="auto"/>
                <w:szCs w:val="21"/>
                <w:lang w:eastAsia="zh-CN"/>
              </w:rPr>
            </w:pPr>
            <w:r>
              <w:rPr>
                <w:rFonts w:hint="eastAsia" w:ascii="宋体" w:hAnsi="宋体" w:cs="宋体"/>
                <w:b/>
                <w:color w:val="auto"/>
                <w:szCs w:val="21"/>
              </w:rPr>
              <w:t>主持人</w:t>
            </w:r>
            <w:r>
              <w:rPr>
                <w:rFonts w:hint="eastAsia" w:ascii="宋体" w:hAnsi="宋体" w:cs="宋体"/>
                <w:bCs/>
                <w:color w:val="auto"/>
                <w:szCs w:val="21"/>
              </w:rPr>
              <w:t>：</w:t>
            </w:r>
            <w:r>
              <w:rPr>
                <w:rFonts w:hint="eastAsia" w:ascii="宋体" w:hAnsi="宋体" w:cs="宋体"/>
                <w:color w:val="auto"/>
                <w:szCs w:val="21"/>
                <w:lang w:eastAsia="zh-CN"/>
              </w:rPr>
              <w:t>余舰</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eastAsia="宋体" w:cs="宋体"/>
                <w:b/>
                <w:color w:val="auto"/>
                <w:szCs w:val="21"/>
                <w:lang w:eastAsia="zh-CN"/>
              </w:rPr>
            </w:pPr>
            <w:r>
              <w:rPr>
                <w:rFonts w:hint="eastAsia" w:ascii="宋体" w:hAnsi="宋体" w:cs="宋体"/>
                <w:b/>
                <w:color w:val="auto"/>
                <w:szCs w:val="21"/>
              </w:rPr>
              <w:t>主备课人</w:t>
            </w:r>
            <w:r>
              <w:rPr>
                <w:rFonts w:hint="eastAsia" w:ascii="宋体" w:hAnsi="宋体" w:cs="宋体"/>
                <w:bCs/>
                <w:color w:val="auto"/>
                <w:szCs w:val="21"/>
              </w:rPr>
              <w:t>：</w:t>
            </w:r>
            <w:r>
              <w:rPr>
                <w:rFonts w:hint="eastAsia" w:ascii="宋体" w:hAnsi="宋体" w:cs="宋体"/>
                <w:bCs/>
                <w:color w:val="auto"/>
                <w:szCs w:val="21"/>
                <w:lang w:eastAsia="zh-CN"/>
              </w:rPr>
              <w:t>李寿田</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Cs w:val="21"/>
                <w:lang w:eastAsia="zh-CN"/>
              </w:rPr>
            </w:pPr>
            <w:r>
              <w:rPr>
                <w:rFonts w:hint="eastAsia" w:ascii="宋体" w:hAnsi="宋体" w:cs="宋体"/>
                <w:b/>
                <w:color w:val="auto"/>
                <w:szCs w:val="21"/>
              </w:rPr>
              <w:t>课程名称</w:t>
            </w:r>
            <w:r>
              <w:rPr>
                <w:rFonts w:hint="eastAsia" w:ascii="宋体" w:hAnsi="宋体" w:cs="宋体"/>
                <w:bCs/>
                <w:color w:val="auto"/>
                <w:szCs w:val="21"/>
              </w:rPr>
              <w:t>：</w:t>
            </w:r>
            <w:r>
              <w:rPr>
                <w:rFonts w:ascii="宋体" w:hAnsi="宋体" w:cs="宋体"/>
                <w:color w:val="auto"/>
                <w:szCs w:val="21"/>
              </w:rPr>
              <w:t xml:space="preserve"> </w:t>
            </w:r>
            <w:r>
              <w:rPr>
                <w:rFonts w:hint="eastAsia" w:ascii="宋体" w:hAnsi="宋体" w:cs="宋体"/>
                <w:color w:val="auto"/>
                <w:szCs w:val="21"/>
                <w:lang w:eastAsia="zh-CN"/>
              </w:rPr>
              <w:t>法医人类学</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eastAsia="宋体" w:cs="宋体"/>
                <w:color w:val="auto"/>
                <w:szCs w:val="21"/>
                <w:lang w:eastAsia="zh-CN"/>
              </w:rPr>
            </w:pPr>
            <w:r>
              <w:rPr>
                <w:rFonts w:hint="eastAsia" w:ascii="宋体" w:hAnsi="宋体" w:cs="宋体"/>
                <w:b/>
                <w:color w:val="auto"/>
                <w:szCs w:val="21"/>
              </w:rPr>
              <w:t>内容</w:t>
            </w:r>
            <w:r>
              <w:rPr>
                <w:rFonts w:hint="eastAsia" w:ascii="宋体" w:hAnsi="宋体" w:cs="宋体"/>
                <w:bCs/>
                <w:color w:val="auto"/>
                <w:szCs w:val="21"/>
              </w:rPr>
              <w:t>：</w:t>
            </w:r>
            <w:r>
              <w:rPr>
                <w:rFonts w:hint="eastAsia" w:ascii="宋体" w:hAnsi="宋体" w:cs="宋体"/>
                <w:color w:val="auto"/>
                <w:szCs w:val="21"/>
                <w:lang w:eastAsia="zh-CN"/>
              </w:rPr>
              <w:t>四肢骨骼推断身高</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cs="宋体"/>
                <w:b/>
                <w:color w:val="auto"/>
                <w:szCs w:val="21"/>
              </w:rPr>
            </w:pPr>
            <w:r>
              <w:rPr>
                <w:rFonts w:hint="eastAsia" w:ascii="宋体" w:hAnsi="宋体" w:cs="宋体"/>
                <w:b/>
                <w:color w:val="auto"/>
                <w:szCs w:val="21"/>
              </w:rPr>
              <w:t>时间</w:t>
            </w:r>
            <w:r>
              <w:rPr>
                <w:rFonts w:hint="eastAsia" w:ascii="宋体" w:hAnsi="宋体" w:cs="宋体"/>
                <w:bCs/>
                <w:color w:val="auto"/>
                <w:szCs w:val="21"/>
              </w:rPr>
              <w:t>：</w:t>
            </w:r>
            <w:r>
              <w:rPr>
                <w:rFonts w:ascii="宋体" w:hAnsi="宋体" w:cs="宋体"/>
                <w:color w:val="auto"/>
                <w:szCs w:val="21"/>
              </w:rPr>
              <w:t>20</w:t>
            </w:r>
            <w:r>
              <w:rPr>
                <w:rFonts w:hint="eastAsia" w:ascii="宋体" w:hAnsi="宋体" w:cs="宋体"/>
                <w:color w:val="auto"/>
                <w:szCs w:val="21"/>
              </w:rPr>
              <w:t>21</w:t>
            </w:r>
            <w:r>
              <w:rPr>
                <w:rFonts w:ascii="宋体" w:hAnsi="宋体" w:cs="宋体"/>
                <w:color w:val="auto"/>
                <w:szCs w:val="21"/>
              </w:rPr>
              <w:t>.</w:t>
            </w:r>
            <w:r>
              <w:rPr>
                <w:rFonts w:hint="eastAsia" w:ascii="宋体" w:hAnsi="宋体" w:cs="宋体"/>
                <w:color w:val="auto"/>
                <w:szCs w:val="21"/>
              </w:rPr>
              <w:t>11</w:t>
            </w:r>
            <w:r>
              <w:rPr>
                <w:rFonts w:ascii="宋体" w:hAnsi="宋体" w:cs="宋体"/>
                <w:color w:val="auto"/>
                <w:szCs w:val="21"/>
              </w:rPr>
              <w:t>.</w:t>
            </w:r>
            <w:r>
              <w:rPr>
                <w:rFonts w:hint="eastAsia" w:ascii="宋体" w:hAnsi="宋体" w:cs="宋体"/>
                <w:color w:val="auto"/>
                <w:szCs w:val="21"/>
                <w:lang w:val="en-US" w:eastAsia="zh-CN"/>
              </w:rPr>
              <w:t>25</w:t>
            </w:r>
            <w:r>
              <w:rPr>
                <w:rFonts w:hint="eastAsia" w:ascii="宋体" w:hAnsi="宋体" w:cs="宋体"/>
                <w:color w:val="auto"/>
                <w:szCs w:val="21"/>
              </w:rPr>
              <w:t>（周</w:t>
            </w:r>
            <w:r>
              <w:rPr>
                <w:rFonts w:hint="eastAsia" w:ascii="宋体" w:hAnsi="宋体" w:cs="宋体"/>
                <w:color w:val="auto"/>
                <w:szCs w:val="21"/>
                <w:lang w:eastAsia="zh-CN"/>
              </w:rPr>
              <w:t>四</w:t>
            </w:r>
            <w:r>
              <w:rPr>
                <w:rFonts w:hint="eastAsia" w:ascii="宋体" w:hAnsi="宋体" w:cs="宋体"/>
                <w:color w:val="auto"/>
                <w:szCs w:val="21"/>
              </w:rPr>
              <w:t>）</w:t>
            </w:r>
          </w:p>
        </w:tc>
        <w:tc>
          <w:tcPr>
            <w:tcW w:w="24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cs="宋体"/>
                <w:b/>
                <w:color w:val="auto"/>
                <w:szCs w:val="21"/>
              </w:rPr>
            </w:pPr>
            <w:r>
              <w:rPr>
                <w:rFonts w:hint="eastAsia"/>
                <w:color w:val="auto"/>
                <w:lang w:eastAsia="zh-CN"/>
              </w:rPr>
              <w:t>主备人准备充分，符合“五备三统一”，有思政内容的讨论，主持人总结全面，并作出决策；备课效果好。</w:t>
            </w:r>
          </w:p>
        </w:tc>
        <w:tc>
          <w:tcPr>
            <w:tcW w:w="2976"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b/>
                <w:color w:val="auto"/>
                <w:szCs w:val="21"/>
              </w:rPr>
            </w:pPr>
            <w:r>
              <w:rPr>
                <w:rFonts w:hint="eastAsia" w:ascii="宋体" w:cs="宋体"/>
                <w:color w:val="auto"/>
                <w:szCs w:val="21"/>
                <w:lang w:eastAsia="zh-CN"/>
              </w:rPr>
              <w:t>备训练内容未进行提炼与归类。</w:t>
            </w:r>
          </w:p>
        </w:tc>
        <w:tc>
          <w:tcPr>
            <w:tcW w:w="269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b/>
                <w:color w:val="auto"/>
                <w:szCs w:val="21"/>
              </w:rPr>
            </w:pPr>
            <w:r>
              <w:rPr>
                <w:rFonts w:hint="eastAsia" w:ascii="宋体" w:cs="宋体"/>
                <w:color w:val="auto"/>
                <w:szCs w:val="21"/>
                <w:lang w:eastAsia="zh-CN"/>
              </w:rPr>
              <w:t>可进一步设计“学习型”“准备型”“专题型”“总结型”备课，建议开展示范性备课。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1" w:hRule="atLeast"/>
        </w:trPr>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b/>
                <w:color w:val="auto"/>
                <w:szCs w:val="21"/>
                <w:lang w:val="en-US" w:eastAsia="zh-CN"/>
              </w:rPr>
            </w:pPr>
            <w:r>
              <w:rPr>
                <w:rFonts w:hint="eastAsia" w:ascii="宋体" w:hAnsi="宋体" w:cs="宋体"/>
                <w:b/>
                <w:color w:val="auto"/>
                <w:szCs w:val="21"/>
                <w:lang w:val="en-US" w:eastAsia="zh-CN"/>
              </w:rPr>
              <w:t>2</w:t>
            </w:r>
          </w:p>
        </w:tc>
        <w:tc>
          <w:tcPr>
            <w:tcW w:w="154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kern w:val="0"/>
                <w:sz w:val="22"/>
                <w:lang w:val="en-US" w:eastAsia="zh-CN"/>
              </w:rPr>
            </w:pPr>
            <w:r>
              <w:rPr>
                <w:rFonts w:hint="eastAsia" w:ascii="宋体" w:cs="宋体"/>
                <w:color w:val="auto"/>
                <w:kern w:val="0"/>
                <w:sz w:val="22"/>
                <w:lang w:val="en-US" w:eastAsia="zh-CN"/>
              </w:rPr>
              <w:t>外国语学院</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kern w:val="0"/>
                <w:sz w:val="22"/>
                <w:lang w:val="en-US" w:eastAsia="zh-CN"/>
              </w:rPr>
            </w:pPr>
            <w:r>
              <w:rPr>
                <w:rFonts w:hint="eastAsia" w:ascii="宋体" w:cs="宋体"/>
                <w:color w:val="auto"/>
                <w:kern w:val="0"/>
                <w:sz w:val="22"/>
                <w:lang w:val="en-US" w:eastAsia="zh-CN"/>
              </w:rPr>
              <w:t>翻译教研室</w:t>
            </w:r>
          </w:p>
        </w:tc>
        <w:tc>
          <w:tcPr>
            <w:tcW w:w="409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eastAsia="宋体" w:cs="宋体"/>
                <w:b/>
                <w:color w:val="auto"/>
                <w:szCs w:val="21"/>
                <w:lang w:eastAsia="zh-CN"/>
              </w:rPr>
            </w:pPr>
            <w:r>
              <w:rPr>
                <w:rFonts w:hint="eastAsia" w:ascii="宋体" w:hAnsi="宋体" w:cs="宋体"/>
                <w:b/>
                <w:color w:val="auto"/>
                <w:szCs w:val="21"/>
              </w:rPr>
              <w:t>主持人</w:t>
            </w:r>
            <w:r>
              <w:rPr>
                <w:rFonts w:hint="eastAsia" w:ascii="宋体" w:hAnsi="宋体" w:cs="宋体"/>
                <w:bCs/>
                <w:color w:val="auto"/>
                <w:szCs w:val="21"/>
              </w:rPr>
              <w:t>：</w:t>
            </w:r>
            <w:r>
              <w:rPr>
                <w:rFonts w:hint="eastAsia" w:ascii="宋体" w:hAnsi="宋体" w:cs="宋体"/>
                <w:color w:val="auto"/>
                <w:szCs w:val="21"/>
                <w:lang w:eastAsia="zh-CN"/>
              </w:rPr>
              <w:t>宋定宇</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eastAsia="宋体" w:cs="宋体"/>
                <w:b/>
                <w:color w:val="auto"/>
                <w:szCs w:val="21"/>
                <w:lang w:eastAsia="zh-CN"/>
              </w:rPr>
            </w:pPr>
            <w:r>
              <w:rPr>
                <w:rFonts w:hint="eastAsia" w:ascii="宋体" w:hAnsi="宋体" w:cs="宋体"/>
                <w:b/>
                <w:color w:val="auto"/>
                <w:szCs w:val="21"/>
              </w:rPr>
              <w:t>主备课人</w:t>
            </w:r>
            <w:r>
              <w:rPr>
                <w:rFonts w:hint="eastAsia" w:ascii="宋体" w:hAnsi="宋体" w:cs="宋体"/>
                <w:bCs/>
                <w:color w:val="auto"/>
                <w:szCs w:val="21"/>
              </w:rPr>
              <w:t>：</w:t>
            </w:r>
            <w:r>
              <w:rPr>
                <w:rFonts w:hint="eastAsia" w:ascii="宋体" w:hAnsi="宋体" w:cs="宋体"/>
                <w:bCs/>
                <w:color w:val="auto"/>
                <w:szCs w:val="21"/>
                <w:lang w:eastAsia="zh-CN"/>
              </w:rPr>
              <w:t>丁小芝</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Cs w:val="21"/>
                <w:lang w:eastAsia="zh-CN"/>
              </w:rPr>
            </w:pPr>
            <w:r>
              <w:rPr>
                <w:rFonts w:hint="eastAsia" w:ascii="宋体" w:hAnsi="宋体" w:cs="宋体"/>
                <w:b/>
                <w:color w:val="auto"/>
                <w:szCs w:val="21"/>
              </w:rPr>
              <w:t>课程名称</w:t>
            </w:r>
            <w:r>
              <w:rPr>
                <w:rFonts w:hint="eastAsia" w:ascii="宋体" w:hAnsi="宋体" w:cs="宋体"/>
                <w:bCs/>
                <w:color w:val="auto"/>
                <w:szCs w:val="21"/>
              </w:rPr>
              <w:t>：</w:t>
            </w:r>
            <w:r>
              <w:rPr>
                <w:rFonts w:ascii="宋体" w:hAnsi="宋体" w:cs="宋体"/>
                <w:color w:val="auto"/>
                <w:szCs w:val="21"/>
              </w:rPr>
              <w:t xml:space="preserve"> </w:t>
            </w:r>
            <w:r>
              <w:rPr>
                <w:rFonts w:hint="eastAsia" w:ascii="宋体" w:hAnsi="宋体" w:cs="宋体"/>
                <w:color w:val="auto"/>
                <w:szCs w:val="21"/>
                <w:lang w:eastAsia="zh-CN"/>
              </w:rPr>
              <w:t>商务英语翻译</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eastAsia="宋体" w:cs="宋体"/>
                <w:color w:val="auto"/>
                <w:szCs w:val="21"/>
                <w:lang w:eastAsia="zh-CN"/>
              </w:rPr>
            </w:pPr>
            <w:r>
              <w:rPr>
                <w:rFonts w:hint="eastAsia" w:ascii="宋体" w:hAnsi="宋体" w:cs="宋体"/>
                <w:b/>
                <w:color w:val="auto"/>
                <w:szCs w:val="21"/>
              </w:rPr>
              <w:t>内容</w:t>
            </w:r>
            <w:r>
              <w:rPr>
                <w:rFonts w:hint="eastAsia" w:ascii="宋体" w:hAnsi="宋体" w:cs="宋体"/>
                <w:bCs/>
                <w:color w:val="auto"/>
                <w:szCs w:val="21"/>
              </w:rPr>
              <w:t>：</w:t>
            </w:r>
            <w:r>
              <w:rPr>
                <w:rFonts w:hint="eastAsia" w:ascii="宋体" w:hAnsi="宋体" w:cs="宋体"/>
                <w:color w:val="auto"/>
                <w:szCs w:val="21"/>
                <w:lang w:eastAsia="zh-CN"/>
              </w:rPr>
              <w:t>产品说明书翻译</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cs="宋体"/>
                <w:b/>
                <w:color w:val="auto"/>
                <w:szCs w:val="21"/>
              </w:rPr>
            </w:pPr>
            <w:r>
              <w:rPr>
                <w:rFonts w:hint="eastAsia" w:ascii="宋体" w:hAnsi="宋体" w:cs="宋体"/>
                <w:b/>
                <w:color w:val="auto"/>
                <w:szCs w:val="21"/>
              </w:rPr>
              <w:t>时间</w:t>
            </w:r>
            <w:r>
              <w:rPr>
                <w:rFonts w:hint="eastAsia" w:ascii="宋体" w:hAnsi="宋体" w:cs="宋体"/>
                <w:bCs/>
                <w:color w:val="auto"/>
                <w:szCs w:val="21"/>
              </w:rPr>
              <w:t>：</w:t>
            </w:r>
            <w:r>
              <w:rPr>
                <w:rFonts w:ascii="宋体" w:hAnsi="宋体" w:cs="宋体"/>
                <w:color w:val="auto"/>
                <w:szCs w:val="21"/>
              </w:rPr>
              <w:t>20</w:t>
            </w:r>
            <w:r>
              <w:rPr>
                <w:rFonts w:hint="eastAsia" w:ascii="宋体" w:hAnsi="宋体" w:cs="宋体"/>
                <w:color w:val="auto"/>
                <w:szCs w:val="21"/>
              </w:rPr>
              <w:t>21</w:t>
            </w:r>
            <w:r>
              <w:rPr>
                <w:rFonts w:ascii="宋体" w:hAnsi="宋体" w:cs="宋体"/>
                <w:color w:val="auto"/>
                <w:szCs w:val="21"/>
              </w:rPr>
              <w:t>.</w:t>
            </w:r>
            <w:r>
              <w:rPr>
                <w:rFonts w:hint="eastAsia" w:ascii="宋体" w:hAnsi="宋体" w:cs="宋体"/>
                <w:color w:val="auto"/>
                <w:szCs w:val="21"/>
              </w:rPr>
              <w:t>11</w:t>
            </w:r>
            <w:r>
              <w:rPr>
                <w:rFonts w:ascii="宋体" w:hAnsi="宋体" w:cs="宋体"/>
                <w:color w:val="auto"/>
                <w:szCs w:val="21"/>
              </w:rPr>
              <w:t>.</w:t>
            </w:r>
            <w:r>
              <w:rPr>
                <w:rFonts w:hint="eastAsia" w:ascii="宋体" w:hAnsi="宋体" w:cs="宋体"/>
                <w:color w:val="auto"/>
                <w:szCs w:val="21"/>
                <w:lang w:val="en-US" w:eastAsia="zh-CN"/>
              </w:rPr>
              <w:t>17</w:t>
            </w:r>
            <w:r>
              <w:rPr>
                <w:rFonts w:hint="eastAsia" w:ascii="宋体" w:hAnsi="宋体" w:cs="宋体"/>
                <w:color w:val="auto"/>
                <w:szCs w:val="21"/>
              </w:rPr>
              <w:t>（周</w:t>
            </w:r>
            <w:r>
              <w:rPr>
                <w:rFonts w:hint="eastAsia" w:ascii="宋体" w:hAnsi="宋体" w:cs="宋体"/>
                <w:color w:val="auto"/>
                <w:szCs w:val="21"/>
                <w:lang w:eastAsia="zh-CN"/>
              </w:rPr>
              <w:t>四</w:t>
            </w:r>
            <w:r>
              <w:rPr>
                <w:rFonts w:hint="eastAsia" w:ascii="宋体" w:hAnsi="宋体" w:cs="宋体"/>
                <w:color w:val="auto"/>
                <w:szCs w:val="21"/>
              </w:rPr>
              <w:t>）</w:t>
            </w:r>
          </w:p>
        </w:tc>
        <w:tc>
          <w:tcPr>
            <w:tcW w:w="24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olor w:val="auto"/>
                <w:lang w:eastAsia="zh-CN"/>
              </w:rPr>
            </w:pPr>
            <w:r>
              <w:rPr>
                <w:rFonts w:hint="eastAsia" w:cs="Times New Roman"/>
                <w:color w:val="auto"/>
                <w:kern w:val="2"/>
                <w:sz w:val="21"/>
                <w:szCs w:val="22"/>
                <w:lang w:val="en-US" w:eastAsia="zh-CN" w:bidi="ar-SA"/>
              </w:rPr>
              <w:t>主备人说课到位、具体，准备充分；讨论热烈充分，提出了有效的建议，备课效果好。</w:t>
            </w:r>
          </w:p>
        </w:tc>
        <w:tc>
          <w:tcPr>
            <w:tcW w:w="2976"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szCs w:val="21"/>
                <w:lang w:eastAsia="zh-CN"/>
              </w:rPr>
            </w:pPr>
            <w:r>
              <w:rPr>
                <w:rFonts w:hint="eastAsia" w:ascii="宋体" w:cs="宋体"/>
                <w:color w:val="auto"/>
                <w:kern w:val="2"/>
                <w:sz w:val="21"/>
                <w:szCs w:val="21"/>
                <w:lang w:val="en-US" w:eastAsia="zh-CN" w:bidi="ar-SA"/>
              </w:rPr>
              <w:t>主持人需加强对备课结果与要求的统一。</w:t>
            </w:r>
          </w:p>
        </w:tc>
        <w:tc>
          <w:tcPr>
            <w:tcW w:w="269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szCs w:val="21"/>
                <w:lang w:eastAsia="zh-CN"/>
              </w:rPr>
            </w:pPr>
            <w:r>
              <w:rPr>
                <w:rFonts w:hint="eastAsia" w:ascii="宋体" w:cs="宋体"/>
                <w:color w:val="auto"/>
                <w:kern w:val="2"/>
                <w:sz w:val="21"/>
                <w:szCs w:val="21"/>
                <w:lang w:val="en-US" w:eastAsia="zh-CN" w:bidi="ar-SA"/>
              </w:rPr>
              <w:t>建议在备学法和训练增加医学相关内容，培养有特色的专业翻译人才。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1" w:hRule="atLeast"/>
        </w:trPr>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b/>
                <w:color w:val="auto"/>
                <w:szCs w:val="21"/>
                <w:lang w:val="en-US" w:eastAsia="zh-CN"/>
              </w:rPr>
            </w:pPr>
            <w:r>
              <w:rPr>
                <w:rFonts w:hint="eastAsia" w:ascii="宋体" w:hAnsi="宋体" w:cs="宋体"/>
                <w:b/>
                <w:color w:val="auto"/>
                <w:szCs w:val="21"/>
                <w:lang w:val="en-US" w:eastAsia="zh-CN"/>
              </w:rPr>
              <w:t>3</w:t>
            </w:r>
          </w:p>
        </w:tc>
        <w:tc>
          <w:tcPr>
            <w:tcW w:w="154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kern w:val="0"/>
                <w:sz w:val="22"/>
                <w:lang w:val="en-US" w:eastAsia="zh-CN"/>
              </w:rPr>
            </w:pPr>
            <w:r>
              <w:rPr>
                <w:rFonts w:hint="eastAsia" w:ascii="宋体" w:cs="宋体"/>
                <w:color w:val="auto"/>
                <w:kern w:val="0"/>
                <w:sz w:val="22"/>
              </w:rPr>
              <w:t>医学影像学院医学影像技术学教研室</w:t>
            </w:r>
          </w:p>
        </w:tc>
        <w:tc>
          <w:tcPr>
            <w:tcW w:w="409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hAnsi="宋体" w:cs="宋体"/>
                <w:color w:val="auto"/>
                <w:szCs w:val="21"/>
              </w:rPr>
            </w:pPr>
            <w:r>
              <w:rPr>
                <w:rFonts w:hint="eastAsia" w:ascii="宋体" w:hAnsi="宋体" w:cs="宋体"/>
                <w:b/>
                <w:color w:val="auto"/>
                <w:szCs w:val="21"/>
              </w:rPr>
              <w:t>主持人：</w:t>
            </w:r>
            <w:r>
              <w:rPr>
                <w:rFonts w:ascii="宋体" w:cs="宋体"/>
                <w:b/>
                <w:color w:val="auto"/>
                <w:szCs w:val="21"/>
              </w:rPr>
              <w:t xml:space="preserve"> </w:t>
            </w:r>
            <w:r>
              <w:rPr>
                <w:rFonts w:hint="eastAsia" w:ascii="宋体" w:hAnsi="宋体" w:cs="宋体"/>
                <w:color w:val="auto"/>
                <w:szCs w:val="21"/>
              </w:rPr>
              <w:t>张国明</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cs="宋体"/>
                <w:b/>
                <w:color w:val="auto"/>
                <w:szCs w:val="21"/>
              </w:rPr>
            </w:pPr>
            <w:r>
              <w:rPr>
                <w:rFonts w:hint="eastAsia" w:ascii="宋体" w:hAnsi="宋体" w:cs="宋体"/>
                <w:b/>
                <w:color w:val="auto"/>
                <w:szCs w:val="21"/>
              </w:rPr>
              <w:t>主备课人：</w:t>
            </w:r>
            <w:r>
              <w:rPr>
                <w:rFonts w:hint="eastAsia" w:ascii="宋体" w:hAnsi="宋体" w:cs="宋体"/>
                <w:color w:val="auto"/>
                <w:szCs w:val="21"/>
              </w:rPr>
              <w:t>徐高强</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hAnsi="宋体" w:cs="宋体"/>
                <w:color w:val="auto"/>
                <w:szCs w:val="21"/>
              </w:rPr>
            </w:pPr>
            <w:r>
              <w:rPr>
                <w:rFonts w:hint="eastAsia" w:ascii="宋体" w:hAnsi="宋体" w:cs="宋体"/>
                <w:b/>
                <w:color w:val="auto"/>
                <w:szCs w:val="21"/>
              </w:rPr>
              <w:t>课程名称：</w:t>
            </w:r>
            <w:r>
              <w:rPr>
                <w:rFonts w:ascii="宋体" w:hAnsi="宋体" w:cs="宋体"/>
                <w:color w:val="auto"/>
                <w:szCs w:val="21"/>
              </w:rPr>
              <w:t xml:space="preserve"> </w:t>
            </w:r>
            <w:r>
              <w:rPr>
                <w:rFonts w:hint="eastAsia" w:ascii="宋体" w:hAnsi="宋体" w:cs="宋体"/>
                <w:color w:val="auto"/>
                <w:szCs w:val="21"/>
              </w:rPr>
              <w:t>医学图像处理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hAnsi="宋体" w:cs="宋体"/>
                <w:color w:val="auto"/>
                <w:szCs w:val="21"/>
              </w:rPr>
            </w:pPr>
            <w:r>
              <w:rPr>
                <w:rFonts w:hint="eastAsia" w:ascii="宋体" w:hAnsi="宋体" w:cs="宋体"/>
                <w:b/>
                <w:color w:val="auto"/>
                <w:szCs w:val="21"/>
              </w:rPr>
              <w:t>内容：</w:t>
            </w:r>
            <w:r>
              <w:rPr>
                <w:rFonts w:hint="eastAsia" w:ascii="宋体" w:hAnsi="宋体" w:cs="宋体"/>
                <w:color w:val="auto"/>
                <w:szCs w:val="21"/>
              </w:rPr>
              <w:t>医学图像增强</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cs="宋体"/>
                <w:b/>
                <w:color w:val="auto"/>
                <w:szCs w:val="21"/>
              </w:rPr>
            </w:pPr>
            <w:r>
              <w:rPr>
                <w:rFonts w:hint="eastAsia" w:ascii="宋体" w:hAnsi="宋体" w:cs="宋体"/>
                <w:b/>
                <w:color w:val="auto"/>
                <w:szCs w:val="21"/>
              </w:rPr>
              <w:t>时间：</w:t>
            </w:r>
            <w:r>
              <w:rPr>
                <w:rFonts w:ascii="宋体" w:hAnsi="宋体" w:cs="宋体"/>
                <w:color w:val="auto"/>
                <w:szCs w:val="21"/>
              </w:rPr>
              <w:t>20</w:t>
            </w:r>
            <w:r>
              <w:rPr>
                <w:rFonts w:hint="eastAsia" w:ascii="宋体" w:hAnsi="宋体" w:cs="宋体"/>
                <w:color w:val="auto"/>
                <w:szCs w:val="21"/>
              </w:rPr>
              <w:t>21</w:t>
            </w:r>
            <w:r>
              <w:rPr>
                <w:rFonts w:ascii="宋体" w:hAnsi="宋体" w:cs="宋体"/>
                <w:color w:val="auto"/>
                <w:szCs w:val="21"/>
              </w:rPr>
              <w:t>.</w:t>
            </w:r>
            <w:r>
              <w:rPr>
                <w:rFonts w:hint="eastAsia" w:ascii="宋体" w:hAnsi="宋体" w:cs="宋体"/>
                <w:color w:val="auto"/>
                <w:szCs w:val="21"/>
              </w:rPr>
              <w:t>9</w:t>
            </w:r>
            <w:r>
              <w:rPr>
                <w:rFonts w:ascii="宋体" w:hAnsi="宋体" w:cs="宋体"/>
                <w:color w:val="auto"/>
                <w:szCs w:val="21"/>
              </w:rPr>
              <w:t>.</w:t>
            </w:r>
            <w:r>
              <w:rPr>
                <w:rFonts w:hint="eastAsia" w:ascii="宋体" w:hAnsi="宋体" w:cs="宋体"/>
                <w:color w:val="auto"/>
                <w:szCs w:val="21"/>
              </w:rPr>
              <w:t>23（周四）</w:t>
            </w:r>
          </w:p>
        </w:tc>
        <w:tc>
          <w:tcPr>
            <w:tcW w:w="24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kern w:val="2"/>
                <w:sz w:val="21"/>
                <w:szCs w:val="22"/>
                <w:lang w:val="en-US" w:eastAsia="zh-CN" w:bidi="ar-SA"/>
              </w:rPr>
            </w:pPr>
            <w:r>
              <w:rPr>
                <w:rFonts w:hint="eastAsia"/>
                <w:color w:val="auto"/>
              </w:rPr>
              <w:t>备课程序规范，符合“五备三统一”的要求，备课思路清晰，逻辑性强；教研室高度重视；课件清晰，有动画设计。</w:t>
            </w:r>
          </w:p>
        </w:tc>
        <w:tc>
          <w:tcPr>
            <w:tcW w:w="2976"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kern w:val="2"/>
                <w:sz w:val="21"/>
                <w:szCs w:val="21"/>
                <w:lang w:val="en-US" w:eastAsia="zh-CN" w:bidi="ar-SA"/>
              </w:rPr>
            </w:pPr>
            <w:r>
              <w:rPr>
                <w:rFonts w:hint="eastAsia" w:ascii="宋体" w:cs="宋体"/>
                <w:color w:val="auto"/>
                <w:szCs w:val="21"/>
              </w:rPr>
              <w:t>对学生的基础知识了解不透（高数），对学情分析不够，临床实例结合不紧凑。</w:t>
            </w:r>
          </w:p>
        </w:tc>
        <w:tc>
          <w:tcPr>
            <w:tcW w:w="269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kern w:val="2"/>
                <w:sz w:val="21"/>
                <w:szCs w:val="21"/>
                <w:lang w:val="en-US" w:eastAsia="zh-CN" w:bidi="ar-SA"/>
              </w:rPr>
            </w:pPr>
            <w:r>
              <w:rPr>
                <w:rFonts w:hint="eastAsia" w:ascii="宋体" w:cs="宋体"/>
                <w:color w:val="auto"/>
                <w:szCs w:val="21"/>
              </w:rPr>
              <w:t>应结合授课对象，加强学情分析，针对学生实际如何对教学的再创，这是十分必要的。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b/>
                <w:color w:val="auto"/>
                <w:szCs w:val="21"/>
                <w:lang w:val="en-US" w:eastAsia="zh-CN"/>
              </w:rPr>
            </w:pPr>
            <w:r>
              <w:rPr>
                <w:rFonts w:hint="eastAsia" w:ascii="宋体" w:hAnsi="宋体" w:cs="宋体"/>
                <w:b/>
                <w:color w:val="auto"/>
                <w:szCs w:val="21"/>
                <w:lang w:val="en-US" w:eastAsia="zh-CN"/>
              </w:rPr>
              <w:t>4</w:t>
            </w:r>
          </w:p>
        </w:tc>
        <w:tc>
          <w:tcPr>
            <w:tcW w:w="154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kern w:val="0"/>
                <w:sz w:val="22"/>
                <w:lang w:val="en-US" w:eastAsia="zh-CN"/>
              </w:rPr>
            </w:pPr>
            <w:r>
              <w:rPr>
                <w:rFonts w:hint="eastAsia" w:ascii="宋体" w:cs="宋体"/>
                <w:color w:val="auto"/>
                <w:kern w:val="0"/>
                <w:sz w:val="22"/>
                <w:lang w:val="en-US" w:eastAsia="zh-CN"/>
              </w:rPr>
              <w:t>公共卫生学院</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kern w:val="0"/>
                <w:sz w:val="22"/>
              </w:rPr>
            </w:pPr>
            <w:r>
              <w:rPr>
                <w:rFonts w:hint="eastAsia" w:ascii="宋体" w:cs="宋体"/>
                <w:color w:val="auto"/>
                <w:kern w:val="0"/>
                <w:sz w:val="22"/>
                <w:lang w:val="en-US" w:eastAsia="zh-CN"/>
              </w:rPr>
              <w:t>营养与食品卫生学教研室</w:t>
            </w:r>
          </w:p>
        </w:tc>
        <w:tc>
          <w:tcPr>
            <w:tcW w:w="409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eastAsia="宋体" w:cs="宋体"/>
                <w:b/>
                <w:color w:val="auto"/>
                <w:szCs w:val="21"/>
                <w:lang w:eastAsia="zh-CN"/>
              </w:rPr>
            </w:pPr>
            <w:r>
              <w:rPr>
                <w:rFonts w:hint="eastAsia" w:ascii="宋体" w:hAnsi="宋体" w:cs="宋体"/>
                <w:b/>
                <w:color w:val="auto"/>
                <w:szCs w:val="21"/>
              </w:rPr>
              <w:t>主持人</w:t>
            </w:r>
            <w:r>
              <w:rPr>
                <w:rFonts w:hint="eastAsia" w:ascii="宋体" w:hAnsi="宋体" w:cs="宋体"/>
                <w:bCs/>
                <w:color w:val="auto"/>
                <w:szCs w:val="21"/>
              </w:rPr>
              <w:t>：</w:t>
            </w:r>
            <w:r>
              <w:rPr>
                <w:rFonts w:hint="eastAsia" w:ascii="宋体" w:hAnsi="宋体" w:cs="宋体"/>
                <w:color w:val="auto"/>
                <w:szCs w:val="21"/>
                <w:lang w:eastAsia="zh-CN"/>
              </w:rPr>
              <w:t>胡斌丽</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eastAsia="宋体" w:cs="宋体"/>
                <w:b/>
                <w:color w:val="auto"/>
                <w:szCs w:val="21"/>
                <w:lang w:eastAsia="zh-CN"/>
              </w:rPr>
            </w:pPr>
            <w:r>
              <w:rPr>
                <w:rFonts w:hint="eastAsia" w:ascii="宋体" w:hAnsi="宋体" w:cs="宋体"/>
                <w:b/>
                <w:color w:val="auto"/>
                <w:szCs w:val="21"/>
              </w:rPr>
              <w:t>主备课人</w:t>
            </w:r>
            <w:r>
              <w:rPr>
                <w:rFonts w:hint="eastAsia" w:ascii="宋体" w:hAnsi="宋体" w:cs="宋体"/>
                <w:bCs/>
                <w:color w:val="auto"/>
                <w:szCs w:val="21"/>
              </w:rPr>
              <w:t>：</w:t>
            </w:r>
            <w:r>
              <w:rPr>
                <w:rFonts w:hint="eastAsia" w:ascii="宋体" w:hAnsi="宋体" w:cs="宋体"/>
                <w:bCs/>
                <w:color w:val="auto"/>
                <w:szCs w:val="21"/>
                <w:lang w:eastAsia="zh-CN"/>
              </w:rPr>
              <w:t>韩岩岩</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Cs w:val="21"/>
                <w:lang w:eastAsia="zh-CN"/>
              </w:rPr>
            </w:pPr>
            <w:r>
              <w:rPr>
                <w:rFonts w:hint="eastAsia" w:ascii="宋体" w:hAnsi="宋体" w:cs="宋体"/>
                <w:b/>
                <w:color w:val="auto"/>
                <w:szCs w:val="21"/>
              </w:rPr>
              <w:t>课程名称</w:t>
            </w:r>
            <w:r>
              <w:rPr>
                <w:rFonts w:hint="eastAsia" w:ascii="宋体" w:hAnsi="宋体" w:cs="宋体"/>
                <w:bCs/>
                <w:color w:val="auto"/>
                <w:szCs w:val="21"/>
              </w:rPr>
              <w:t>：</w:t>
            </w:r>
            <w:r>
              <w:rPr>
                <w:rFonts w:ascii="宋体" w:hAnsi="宋体" w:cs="宋体"/>
                <w:color w:val="auto"/>
                <w:szCs w:val="21"/>
              </w:rPr>
              <w:t xml:space="preserve"> </w:t>
            </w:r>
            <w:r>
              <w:rPr>
                <w:rFonts w:hint="eastAsia" w:ascii="宋体" w:hAnsi="宋体" w:cs="宋体"/>
                <w:color w:val="auto"/>
                <w:szCs w:val="21"/>
                <w:lang w:eastAsia="zh-CN"/>
              </w:rPr>
              <w:t>科研方法</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eastAsia="宋体" w:cs="宋体"/>
                <w:color w:val="auto"/>
                <w:szCs w:val="21"/>
                <w:lang w:eastAsia="zh-CN"/>
              </w:rPr>
            </w:pPr>
            <w:r>
              <w:rPr>
                <w:rFonts w:hint="eastAsia" w:ascii="宋体" w:hAnsi="宋体" w:cs="宋体"/>
                <w:b/>
                <w:color w:val="auto"/>
                <w:szCs w:val="21"/>
              </w:rPr>
              <w:t>内容</w:t>
            </w:r>
            <w:r>
              <w:rPr>
                <w:rFonts w:hint="eastAsia" w:ascii="宋体" w:hAnsi="宋体" w:cs="宋体"/>
                <w:bCs/>
                <w:color w:val="auto"/>
                <w:szCs w:val="21"/>
              </w:rPr>
              <w:t>：</w:t>
            </w:r>
            <w:r>
              <w:rPr>
                <w:rFonts w:hint="eastAsia" w:ascii="宋体" w:hAnsi="宋体" w:cs="宋体"/>
                <w:color w:val="auto"/>
                <w:szCs w:val="21"/>
                <w:lang w:eastAsia="zh-CN"/>
              </w:rPr>
              <w:t>学位论文开题报告；医学论文撰写</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cs="宋体"/>
                <w:b/>
                <w:color w:val="auto"/>
                <w:szCs w:val="21"/>
              </w:rPr>
            </w:pPr>
            <w:r>
              <w:rPr>
                <w:rFonts w:hint="eastAsia" w:ascii="宋体" w:hAnsi="宋体" w:cs="宋体"/>
                <w:b/>
                <w:color w:val="auto"/>
                <w:szCs w:val="21"/>
              </w:rPr>
              <w:t>时间</w:t>
            </w:r>
            <w:r>
              <w:rPr>
                <w:rFonts w:hint="eastAsia" w:ascii="宋体" w:hAnsi="宋体" w:cs="宋体"/>
                <w:bCs/>
                <w:color w:val="auto"/>
                <w:szCs w:val="21"/>
              </w:rPr>
              <w:t>：</w:t>
            </w:r>
            <w:r>
              <w:rPr>
                <w:rFonts w:ascii="宋体" w:hAnsi="宋体" w:cs="宋体"/>
                <w:color w:val="auto"/>
                <w:szCs w:val="21"/>
              </w:rPr>
              <w:t>20</w:t>
            </w:r>
            <w:r>
              <w:rPr>
                <w:rFonts w:hint="eastAsia" w:ascii="宋体" w:hAnsi="宋体" w:cs="宋体"/>
                <w:color w:val="auto"/>
                <w:szCs w:val="21"/>
              </w:rPr>
              <w:t>21</w:t>
            </w:r>
            <w:r>
              <w:rPr>
                <w:rFonts w:ascii="宋体" w:hAnsi="宋体" w:cs="宋体"/>
                <w:color w:val="auto"/>
                <w:szCs w:val="21"/>
              </w:rPr>
              <w:t>.</w:t>
            </w:r>
            <w:r>
              <w:rPr>
                <w:rFonts w:hint="eastAsia" w:ascii="宋体" w:hAnsi="宋体" w:cs="宋体"/>
                <w:color w:val="auto"/>
                <w:szCs w:val="21"/>
              </w:rPr>
              <w:t>11</w:t>
            </w:r>
            <w:r>
              <w:rPr>
                <w:rFonts w:ascii="宋体" w:hAnsi="宋体" w:cs="宋体"/>
                <w:color w:val="auto"/>
                <w:szCs w:val="21"/>
              </w:rPr>
              <w:t>.</w:t>
            </w:r>
            <w:r>
              <w:rPr>
                <w:rFonts w:hint="eastAsia" w:ascii="宋体" w:hAnsi="宋体" w:cs="宋体"/>
                <w:color w:val="auto"/>
                <w:szCs w:val="21"/>
                <w:lang w:val="en-US" w:eastAsia="zh-CN"/>
              </w:rPr>
              <w:t>23</w:t>
            </w:r>
            <w:r>
              <w:rPr>
                <w:rFonts w:hint="eastAsia" w:ascii="宋体" w:hAnsi="宋体" w:cs="宋体"/>
                <w:color w:val="auto"/>
                <w:szCs w:val="21"/>
              </w:rPr>
              <w:t>（周</w:t>
            </w:r>
            <w:r>
              <w:rPr>
                <w:rFonts w:hint="eastAsia" w:ascii="宋体" w:hAnsi="宋体" w:cs="宋体"/>
                <w:color w:val="auto"/>
                <w:szCs w:val="21"/>
                <w:lang w:eastAsia="zh-CN"/>
              </w:rPr>
              <w:t>二</w:t>
            </w:r>
            <w:r>
              <w:rPr>
                <w:rFonts w:hint="eastAsia" w:ascii="宋体" w:hAnsi="宋体" w:cs="宋体"/>
                <w:color w:val="auto"/>
                <w:szCs w:val="21"/>
              </w:rPr>
              <w:t>）</w:t>
            </w:r>
          </w:p>
        </w:tc>
        <w:tc>
          <w:tcPr>
            <w:tcW w:w="24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olor w:val="auto"/>
              </w:rPr>
            </w:pPr>
            <w:r>
              <w:rPr>
                <w:rFonts w:hint="eastAsia"/>
                <w:color w:val="auto"/>
                <w:lang w:eastAsia="zh-CN"/>
              </w:rPr>
              <w:t>主备人准备充分，备课程序规范，能针对大纲、教材中的不足提出修改意见，讨论较具体，有针对性。</w:t>
            </w:r>
          </w:p>
        </w:tc>
        <w:tc>
          <w:tcPr>
            <w:tcW w:w="2976"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szCs w:val="21"/>
              </w:rPr>
            </w:pPr>
            <w:r>
              <w:rPr>
                <w:rFonts w:hint="eastAsia" w:ascii="宋体" w:cs="宋体"/>
                <w:color w:val="auto"/>
                <w:szCs w:val="21"/>
                <w:lang w:eastAsia="zh-CN"/>
              </w:rPr>
              <w:t>对大纲修订的依据欠充分，缺少学情分析。</w:t>
            </w:r>
          </w:p>
        </w:tc>
        <w:tc>
          <w:tcPr>
            <w:tcW w:w="269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szCs w:val="21"/>
              </w:rPr>
            </w:pPr>
            <w:r>
              <w:rPr>
                <w:rFonts w:hint="eastAsia" w:ascii="宋体" w:cs="宋体"/>
                <w:color w:val="auto"/>
                <w:szCs w:val="21"/>
                <w:lang w:eastAsia="zh-CN"/>
              </w:rPr>
              <w:t>进一步明确主持人主备人的角色定位及职责划分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b/>
                <w:color w:val="auto"/>
                <w:szCs w:val="21"/>
                <w:lang w:val="en-US" w:eastAsia="zh-CN"/>
              </w:rPr>
            </w:pPr>
            <w:r>
              <w:rPr>
                <w:rFonts w:hint="eastAsia" w:ascii="宋体" w:hAnsi="宋体" w:cs="宋体"/>
                <w:b/>
                <w:color w:val="auto"/>
                <w:szCs w:val="21"/>
                <w:lang w:val="en-US" w:eastAsia="zh-CN"/>
              </w:rPr>
              <w:t>5</w:t>
            </w:r>
          </w:p>
        </w:tc>
        <w:tc>
          <w:tcPr>
            <w:tcW w:w="154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cs="宋体"/>
                <w:color w:val="auto"/>
                <w:kern w:val="0"/>
                <w:sz w:val="22"/>
              </w:rPr>
            </w:pPr>
            <w:r>
              <w:rPr>
                <w:rFonts w:hint="eastAsia" w:ascii="宋体" w:cs="宋体"/>
                <w:color w:val="auto"/>
                <w:kern w:val="0"/>
                <w:sz w:val="22"/>
              </w:rPr>
              <w:t>检验医学院</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kern w:val="0"/>
                <w:sz w:val="22"/>
                <w:lang w:val="en-US" w:eastAsia="zh-CN"/>
              </w:rPr>
            </w:pPr>
            <w:r>
              <w:rPr>
                <w:rFonts w:hint="eastAsia" w:ascii="宋体" w:cs="宋体"/>
                <w:color w:val="auto"/>
                <w:kern w:val="0"/>
                <w:sz w:val="22"/>
              </w:rPr>
              <w:t>临床微生物免疫检验教研室</w:t>
            </w:r>
          </w:p>
        </w:tc>
        <w:tc>
          <w:tcPr>
            <w:tcW w:w="409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cs="宋体"/>
                <w:b/>
                <w:color w:val="auto"/>
                <w:szCs w:val="21"/>
              </w:rPr>
            </w:pPr>
            <w:r>
              <w:rPr>
                <w:rFonts w:hint="eastAsia" w:ascii="宋体" w:hAnsi="宋体" w:cs="宋体"/>
                <w:b/>
                <w:color w:val="auto"/>
                <w:szCs w:val="21"/>
              </w:rPr>
              <w:t>主持人</w:t>
            </w:r>
            <w:r>
              <w:rPr>
                <w:rFonts w:hint="eastAsia" w:ascii="宋体" w:hAnsi="宋体" w:cs="宋体"/>
                <w:bCs/>
                <w:color w:val="auto"/>
                <w:szCs w:val="21"/>
              </w:rPr>
              <w:t>：</w:t>
            </w:r>
            <w:r>
              <w:rPr>
                <w:rFonts w:ascii="宋体" w:cs="宋体"/>
                <w:bCs/>
                <w:color w:val="auto"/>
                <w:szCs w:val="21"/>
              </w:rPr>
              <w:t xml:space="preserve"> </w:t>
            </w:r>
            <w:r>
              <w:rPr>
                <w:rFonts w:hint="eastAsia" w:ascii="宋体" w:hAnsi="宋体" w:cs="宋体"/>
                <w:color w:val="auto"/>
                <w:szCs w:val="21"/>
              </w:rPr>
              <w:t>陈泽慧</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cs="宋体"/>
                <w:b/>
                <w:color w:val="auto"/>
                <w:szCs w:val="21"/>
              </w:rPr>
            </w:pPr>
            <w:r>
              <w:rPr>
                <w:rFonts w:hint="eastAsia" w:ascii="宋体" w:hAnsi="宋体" w:cs="宋体"/>
                <w:b/>
                <w:color w:val="auto"/>
                <w:szCs w:val="21"/>
              </w:rPr>
              <w:t>主备课人</w:t>
            </w:r>
            <w:r>
              <w:rPr>
                <w:rFonts w:hint="eastAsia" w:ascii="宋体" w:hAnsi="宋体" w:cs="宋体"/>
                <w:bCs/>
                <w:color w:val="auto"/>
                <w:szCs w:val="21"/>
              </w:rPr>
              <w:t>：</w:t>
            </w:r>
            <w:r>
              <w:rPr>
                <w:rFonts w:hint="eastAsia" w:ascii="宋体" w:hAnsi="宋体" w:cs="宋体"/>
                <w:color w:val="auto"/>
                <w:szCs w:val="21"/>
              </w:rPr>
              <w:t>王勇祥、陈先恋</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hAnsi="宋体" w:cs="宋体"/>
                <w:color w:val="auto"/>
                <w:szCs w:val="21"/>
              </w:rPr>
            </w:pPr>
            <w:r>
              <w:rPr>
                <w:rFonts w:hint="eastAsia" w:ascii="宋体" w:hAnsi="宋体" w:cs="宋体"/>
                <w:b/>
                <w:color w:val="auto"/>
                <w:szCs w:val="21"/>
              </w:rPr>
              <w:t>课程名称</w:t>
            </w:r>
            <w:r>
              <w:rPr>
                <w:rFonts w:hint="eastAsia" w:ascii="宋体" w:hAnsi="宋体" w:cs="宋体"/>
                <w:bCs/>
                <w:color w:val="auto"/>
                <w:szCs w:val="21"/>
              </w:rPr>
              <w:t>：</w:t>
            </w:r>
            <w:r>
              <w:rPr>
                <w:rFonts w:ascii="宋体" w:hAnsi="宋体" w:cs="宋体"/>
                <w:color w:val="auto"/>
                <w:szCs w:val="21"/>
              </w:rPr>
              <w:t xml:space="preserve"> </w:t>
            </w:r>
            <w:r>
              <w:rPr>
                <w:rFonts w:hint="eastAsia" w:ascii="宋体" w:hAnsi="宋体" w:cs="宋体"/>
                <w:color w:val="auto"/>
                <w:szCs w:val="21"/>
              </w:rPr>
              <w:t>临床微生物学检验技术</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cs="宋体"/>
                <w:color w:val="auto"/>
                <w:szCs w:val="21"/>
              </w:rPr>
            </w:pPr>
            <w:r>
              <w:rPr>
                <w:rFonts w:hint="eastAsia" w:ascii="宋体" w:hAnsi="宋体" w:cs="宋体"/>
                <w:b/>
                <w:color w:val="auto"/>
                <w:szCs w:val="21"/>
              </w:rPr>
              <w:t>内容</w:t>
            </w:r>
            <w:r>
              <w:rPr>
                <w:rFonts w:hint="eastAsia" w:ascii="宋体" w:hAnsi="宋体" w:cs="宋体"/>
                <w:bCs/>
                <w:color w:val="auto"/>
                <w:szCs w:val="21"/>
              </w:rPr>
              <w:t>：</w:t>
            </w:r>
            <w:r>
              <w:rPr>
                <w:rFonts w:hint="eastAsia" w:ascii="宋体" w:hAnsi="宋体" w:cs="宋体"/>
                <w:color w:val="auto"/>
                <w:szCs w:val="21"/>
              </w:rPr>
              <w:t>病毒学概论及检验</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cs="宋体"/>
                <w:b/>
                <w:color w:val="auto"/>
                <w:szCs w:val="21"/>
              </w:rPr>
            </w:pPr>
            <w:r>
              <w:rPr>
                <w:rFonts w:hint="eastAsia" w:ascii="宋体" w:hAnsi="宋体" w:cs="宋体"/>
                <w:b/>
                <w:color w:val="auto"/>
                <w:szCs w:val="21"/>
              </w:rPr>
              <w:t>时间</w:t>
            </w:r>
            <w:r>
              <w:rPr>
                <w:rFonts w:hint="eastAsia" w:ascii="宋体" w:hAnsi="宋体" w:cs="宋体"/>
                <w:bCs/>
                <w:color w:val="auto"/>
                <w:szCs w:val="21"/>
              </w:rPr>
              <w:t>：</w:t>
            </w:r>
            <w:r>
              <w:rPr>
                <w:rFonts w:ascii="宋体" w:hAnsi="宋体" w:cs="宋体"/>
                <w:color w:val="auto"/>
                <w:szCs w:val="21"/>
              </w:rPr>
              <w:t>20</w:t>
            </w:r>
            <w:r>
              <w:rPr>
                <w:rFonts w:hint="eastAsia" w:ascii="宋体" w:hAnsi="宋体" w:cs="宋体"/>
                <w:color w:val="auto"/>
                <w:szCs w:val="21"/>
              </w:rPr>
              <w:t>21</w:t>
            </w:r>
            <w:r>
              <w:rPr>
                <w:rFonts w:ascii="宋体" w:hAnsi="宋体" w:cs="宋体"/>
                <w:color w:val="auto"/>
                <w:szCs w:val="21"/>
              </w:rPr>
              <w:t>.</w:t>
            </w:r>
            <w:r>
              <w:rPr>
                <w:rFonts w:hint="eastAsia" w:ascii="宋体" w:hAnsi="宋体" w:cs="宋体"/>
                <w:color w:val="auto"/>
                <w:szCs w:val="21"/>
              </w:rPr>
              <w:t>9</w:t>
            </w:r>
            <w:r>
              <w:rPr>
                <w:rFonts w:ascii="宋体" w:hAnsi="宋体" w:cs="宋体"/>
                <w:color w:val="auto"/>
                <w:szCs w:val="21"/>
              </w:rPr>
              <w:t>.</w:t>
            </w:r>
            <w:r>
              <w:rPr>
                <w:rFonts w:hint="eastAsia" w:ascii="宋体" w:hAnsi="宋体" w:cs="宋体"/>
                <w:color w:val="auto"/>
                <w:szCs w:val="21"/>
              </w:rPr>
              <w:t>7（周二）</w:t>
            </w:r>
          </w:p>
        </w:tc>
        <w:tc>
          <w:tcPr>
            <w:tcW w:w="24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olor w:val="auto"/>
                <w:lang w:eastAsia="zh-CN"/>
              </w:rPr>
            </w:pPr>
            <w:r>
              <w:rPr>
                <w:rFonts w:hint="eastAsia"/>
                <w:color w:val="auto"/>
              </w:rPr>
              <w:t>主备人准备充分，发言人员多，设计了思政内容；领导重视；讨论具有有针对性；主持人引导讨论与总结。</w:t>
            </w:r>
          </w:p>
        </w:tc>
        <w:tc>
          <w:tcPr>
            <w:tcW w:w="2976"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szCs w:val="21"/>
                <w:lang w:eastAsia="zh-CN"/>
              </w:rPr>
            </w:pPr>
            <w:r>
              <w:rPr>
                <w:rFonts w:hint="eastAsia" w:ascii="宋体" w:cs="宋体"/>
                <w:color w:val="auto"/>
                <w:szCs w:val="21"/>
              </w:rPr>
              <w:t>授课思路不够清晰，教学内容设计偏多不明确教学难点。</w:t>
            </w:r>
          </w:p>
        </w:tc>
        <w:tc>
          <w:tcPr>
            <w:tcW w:w="269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szCs w:val="21"/>
                <w:lang w:eastAsia="zh-CN"/>
              </w:rPr>
            </w:pPr>
            <w:r>
              <w:rPr>
                <w:rFonts w:hint="eastAsia" w:ascii="宋体" w:cs="宋体"/>
                <w:color w:val="auto"/>
                <w:szCs w:val="21"/>
              </w:rPr>
              <w:t>建议加强试讲阶段的指导，进一步规范“五备三统一”的要求。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b/>
                <w:color w:val="auto"/>
                <w:szCs w:val="21"/>
                <w:lang w:val="en-US" w:eastAsia="zh-CN"/>
              </w:rPr>
            </w:pPr>
            <w:r>
              <w:rPr>
                <w:rFonts w:hint="eastAsia" w:ascii="宋体" w:hAnsi="宋体" w:cs="宋体"/>
                <w:b/>
                <w:color w:val="auto"/>
                <w:szCs w:val="21"/>
                <w:lang w:val="en-US" w:eastAsia="zh-CN"/>
              </w:rPr>
              <w:t>6</w:t>
            </w:r>
          </w:p>
        </w:tc>
        <w:tc>
          <w:tcPr>
            <w:tcW w:w="154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kern w:val="0"/>
                <w:sz w:val="22"/>
                <w:lang w:val="en-US" w:eastAsia="zh-CN"/>
              </w:rPr>
            </w:pPr>
            <w:r>
              <w:rPr>
                <w:rFonts w:hint="eastAsia" w:ascii="宋体" w:cs="宋体"/>
                <w:color w:val="auto"/>
                <w:kern w:val="0"/>
                <w:sz w:val="22"/>
                <w:lang w:val="en-US" w:eastAsia="zh-CN"/>
              </w:rPr>
              <w:t>护理学院</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kern w:val="0"/>
                <w:sz w:val="22"/>
              </w:rPr>
            </w:pPr>
            <w:r>
              <w:rPr>
                <w:rFonts w:hint="eastAsia" w:ascii="宋体" w:cs="宋体"/>
                <w:color w:val="auto"/>
                <w:kern w:val="0"/>
                <w:sz w:val="22"/>
                <w:lang w:val="en-US" w:eastAsia="zh-CN"/>
              </w:rPr>
              <w:t>内外科</w:t>
            </w:r>
            <w:bookmarkStart w:id="20" w:name="_GoBack"/>
            <w:bookmarkEnd w:id="20"/>
            <w:r>
              <w:rPr>
                <w:rFonts w:hint="eastAsia" w:ascii="宋体" w:cs="宋体"/>
                <w:color w:val="auto"/>
                <w:kern w:val="0"/>
                <w:sz w:val="22"/>
                <w:lang w:val="en-US" w:eastAsia="zh-CN"/>
              </w:rPr>
              <w:t>护理教研室</w:t>
            </w:r>
          </w:p>
        </w:tc>
        <w:tc>
          <w:tcPr>
            <w:tcW w:w="409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eastAsia="宋体" w:cs="宋体"/>
                <w:b/>
                <w:color w:val="auto"/>
                <w:szCs w:val="21"/>
                <w:lang w:eastAsia="zh-CN"/>
              </w:rPr>
            </w:pPr>
            <w:r>
              <w:rPr>
                <w:rFonts w:hint="eastAsia" w:ascii="宋体" w:hAnsi="宋体" w:cs="宋体"/>
                <w:b/>
                <w:color w:val="auto"/>
                <w:szCs w:val="21"/>
              </w:rPr>
              <w:t>主持人</w:t>
            </w:r>
            <w:r>
              <w:rPr>
                <w:rFonts w:hint="eastAsia" w:ascii="宋体" w:hAnsi="宋体" w:cs="宋体"/>
                <w:bCs/>
                <w:color w:val="auto"/>
                <w:szCs w:val="21"/>
              </w:rPr>
              <w:t>：</w:t>
            </w:r>
            <w:r>
              <w:rPr>
                <w:rFonts w:hint="eastAsia" w:ascii="宋体" w:hAnsi="宋体" w:cs="宋体"/>
                <w:color w:val="auto"/>
                <w:szCs w:val="21"/>
                <w:lang w:eastAsia="zh-CN"/>
              </w:rPr>
              <w:t>曾芬莲</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eastAsia="宋体" w:cs="宋体"/>
                <w:b/>
                <w:color w:val="auto"/>
                <w:szCs w:val="21"/>
                <w:lang w:eastAsia="zh-CN"/>
              </w:rPr>
            </w:pPr>
            <w:r>
              <w:rPr>
                <w:rFonts w:hint="eastAsia" w:ascii="宋体" w:hAnsi="宋体" w:cs="宋体"/>
                <w:b/>
                <w:color w:val="auto"/>
                <w:szCs w:val="21"/>
              </w:rPr>
              <w:t>主备课人</w:t>
            </w:r>
            <w:r>
              <w:rPr>
                <w:rFonts w:hint="eastAsia" w:ascii="宋体" w:hAnsi="宋体" w:cs="宋体"/>
                <w:bCs/>
                <w:color w:val="auto"/>
                <w:szCs w:val="21"/>
              </w:rPr>
              <w:t>：</w:t>
            </w:r>
            <w:r>
              <w:rPr>
                <w:rFonts w:hint="eastAsia" w:ascii="宋体" w:hAnsi="宋体" w:cs="宋体"/>
                <w:bCs/>
                <w:color w:val="auto"/>
                <w:szCs w:val="21"/>
                <w:lang w:eastAsia="zh-CN"/>
              </w:rPr>
              <w:t>孙凌霞、贾婷等</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Cs w:val="21"/>
                <w:lang w:eastAsia="zh-CN"/>
              </w:rPr>
            </w:pPr>
            <w:r>
              <w:rPr>
                <w:rFonts w:hint="eastAsia" w:ascii="宋体" w:hAnsi="宋体" w:cs="宋体"/>
                <w:b/>
                <w:color w:val="auto"/>
                <w:szCs w:val="21"/>
              </w:rPr>
              <w:t>课程名称</w:t>
            </w:r>
            <w:r>
              <w:rPr>
                <w:rFonts w:hint="eastAsia" w:ascii="宋体" w:hAnsi="宋体" w:cs="宋体"/>
                <w:bCs/>
                <w:color w:val="auto"/>
                <w:szCs w:val="21"/>
              </w:rPr>
              <w:t>：</w:t>
            </w:r>
            <w:r>
              <w:rPr>
                <w:rFonts w:ascii="宋体" w:hAnsi="宋体" w:cs="宋体"/>
                <w:color w:val="auto"/>
                <w:szCs w:val="21"/>
              </w:rPr>
              <w:t xml:space="preserve"> </w:t>
            </w:r>
            <w:r>
              <w:rPr>
                <w:rFonts w:hint="eastAsia" w:ascii="宋体" w:hAnsi="宋体" w:cs="宋体"/>
                <w:color w:val="auto"/>
                <w:szCs w:val="21"/>
                <w:lang w:eastAsia="zh-CN"/>
              </w:rPr>
              <w:t>成人护理学</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eastAsia="宋体" w:cs="宋体"/>
                <w:color w:val="auto"/>
                <w:szCs w:val="21"/>
                <w:lang w:eastAsia="zh-CN"/>
              </w:rPr>
            </w:pPr>
            <w:r>
              <w:rPr>
                <w:rFonts w:hint="eastAsia" w:ascii="宋体" w:hAnsi="宋体" w:cs="宋体"/>
                <w:b/>
                <w:color w:val="auto"/>
                <w:szCs w:val="21"/>
              </w:rPr>
              <w:t>内容</w:t>
            </w:r>
            <w:r>
              <w:rPr>
                <w:rFonts w:hint="eastAsia" w:ascii="宋体" w:hAnsi="宋体" w:cs="宋体"/>
                <w:bCs/>
                <w:color w:val="auto"/>
                <w:szCs w:val="21"/>
              </w:rPr>
              <w:t>：</w:t>
            </w:r>
            <w:r>
              <w:rPr>
                <w:rFonts w:hint="eastAsia" w:ascii="宋体" w:hAnsi="宋体" w:cs="宋体"/>
                <w:color w:val="auto"/>
                <w:szCs w:val="21"/>
                <w:lang w:eastAsia="zh-CN"/>
              </w:rPr>
              <w:t>骨感染、骨质疏松症、骨肿瘤成人护理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cs="宋体"/>
                <w:b/>
                <w:color w:val="auto"/>
                <w:szCs w:val="21"/>
              </w:rPr>
            </w:pPr>
            <w:r>
              <w:rPr>
                <w:rFonts w:hint="eastAsia" w:ascii="宋体" w:hAnsi="宋体" w:cs="宋体"/>
                <w:b/>
                <w:color w:val="auto"/>
                <w:szCs w:val="21"/>
              </w:rPr>
              <w:t>时间</w:t>
            </w:r>
            <w:r>
              <w:rPr>
                <w:rFonts w:hint="eastAsia" w:ascii="宋体" w:hAnsi="宋体" w:cs="宋体"/>
                <w:bCs/>
                <w:color w:val="auto"/>
                <w:szCs w:val="21"/>
              </w:rPr>
              <w:t>：</w:t>
            </w:r>
            <w:r>
              <w:rPr>
                <w:rFonts w:ascii="宋体" w:hAnsi="宋体" w:cs="宋体"/>
                <w:color w:val="auto"/>
                <w:szCs w:val="21"/>
              </w:rPr>
              <w:t>20</w:t>
            </w:r>
            <w:r>
              <w:rPr>
                <w:rFonts w:hint="eastAsia" w:ascii="宋体" w:hAnsi="宋体" w:cs="宋体"/>
                <w:color w:val="auto"/>
                <w:szCs w:val="21"/>
              </w:rPr>
              <w:t>21</w:t>
            </w:r>
            <w:r>
              <w:rPr>
                <w:rFonts w:ascii="宋体" w:hAnsi="宋体" w:cs="宋体"/>
                <w:color w:val="auto"/>
                <w:szCs w:val="21"/>
              </w:rPr>
              <w:t>.</w:t>
            </w:r>
            <w:r>
              <w:rPr>
                <w:rFonts w:hint="eastAsia" w:ascii="宋体" w:hAnsi="宋体" w:cs="宋体"/>
                <w:color w:val="auto"/>
                <w:szCs w:val="21"/>
              </w:rPr>
              <w:t>1</w:t>
            </w:r>
            <w:r>
              <w:rPr>
                <w:rFonts w:hint="eastAsia" w:ascii="宋体" w:hAnsi="宋体" w:cs="宋体"/>
                <w:color w:val="auto"/>
                <w:szCs w:val="21"/>
                <w:lang w:val="en-US" w:eastAsia="zh-CN"/>
              </w:rPr>
              <w:t>0</w:t>
            </w:r>
            <w:r>
              <w:rPr>
                <w:rFonts w:ascii="宋体" w:hAnsi="宋体" w:cs="宋体"/>
                <w:color w:val="auto"/>
                <w:szCs w:val="21"/>
              </w:rPr>
              <w:t>.</w:t>
            </w:r>
            <w:r>
              <w:rPr>
                <w:rFonts w:hint="eastAsia" w:ascii="宋体" w:hAnsi="宋体" w:cs="宋体"/>
                <w:color w:val="auto"/>
                <w:szCs w:val="21"/>
                <w:lang w:val="en-US" w:eastAsia="zh-CN"/>
              </w:rPr>
              <w:t>21</w:t>
            </w:r>
            <w:r>
              <w:rPr>
                <w:rFonts w:hint="eastAsia" w:ascii="宋体" w:hAnsi="宋体" w:cs="宋体"/>
                <w:color w:val="auto"/>
                <w:szCs w:val="21"/>
              </w:rPr>
              <w:t>（周</w:t>
            </w:r>
            <w:r>
              <w:rPr>
                <w:rFonts w:hint="eastAsia" w:ascii="宋体" w:hAnsi="宋体" w:cs="宋体"/>
                <w:color w:val="auto"/>
                <w:szCs w:val="21"/>
                <w:lang w:eastAsia="zh-CN"/>
              </w:rPr>
              <w:t>四</w:t>
            </w:r>
            <w:r>
              <w:rPr>
                <w:rFonts w:hint="eastAsia" w:ascii="宋体" w:hAnsi="宋体" w:cs="宋体"/>
                <w:color w:val="auto"/>
                <w:szCs w:val="21"/>
              </w:rPr>
              <w:t>）</w:t>
            </w:r>
          </w:p>
        </w:tc>
        <w:tc>
          <w:tcPr>
            <w:tcW w:w="24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olor w:val="auto"/>
              </w:rPr>
            </w:pPr>
            <w:r>
              <w:rPr>
                <w:rFonts w:hint="eastAsia" w:cs="Times New Roman"/>
                <w:color w:val="auto"/>
                <w:kern w:val="2"/>
                <w:sz w:val="21"/>
                <w:szCs w:val="22"/>
                <w:lang w:val="en-US" w:eastAsia="zh-CN" w:bidi="ar-SA"/>
              </w:rPr>
              <w:t>主备人准备充分；讨论热烈，切合实际；授课内容丰富，有案例，有视频。</w:t>
            </w:r>
          </w:p>
        </w:tc>
        <w:tc>
          <w:tcPr>
            <w:tcW w:w="2976"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szCs w:val="21"/>
              </w:rPr>
            </w:pPr>
            <w:r>
              <w:rPr>
                <w:rFonts w:hint="eastAsia" w:ascii="宋体" w:cs="宋体"/>
                <w:color w:val="auto"/>
                <w:kern w:val="2"/>
                <w:sz w:val="21"/>
                <w:szCs w:val="21"/>
                <w:lang w:val="en-US" w:eastAsia="zh-CN" w:bidi="ar-SA"/>
              </w:rPr>
              <w:t>课件序号不规范；五备三统一不够突出；讨论过于发散。</w:t>
            </w:r>
          </w:p>
        </w:tc>
        <w:tc>
          <w:tcPr>
            <w:tcW w:w="269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szCs w:val="21"/>
              </w:rPr>
            </w:pPr>
            <w:r>
              <w:rPr>
                <w:rFonts w:hint="eastAsia" w:ascii="宋体" w:cs="宋体"/>
                <w:color w:val="auto"/>
                <w:kern w:val="2"/>
                <w:sz w:val="21"/>
                <w:szCs w:val="21"/>
                <w:lang w:val="en-US" w:eastAsia="zh-CN" w:bidi="ar-SA"/>
              </w:rPr>
              <w:t>进一步规范五备三统一的程序。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1" w:hRule="atLeast"/>
        </w:trPr>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color w:val="auto"/>
                <w:szCs w:val="21"/>
                <w:lang w:eastAsia="zh-CN"/>
              </w:rPr>
            </w:pPr>
            <w:r>
              <w:rPr>
                <w:rFonts w:hint="eastAsia" w:ascii="宋体" w:hAnsi="宋体" w:cs="宋体"/>
                <w:b/>
                <w:color w:val="auto"/>
                <w:szCs w:val="21"/>
                <w:lang w:val="en-US" w:eastAsia="zh-CN"/>
              </w:rPr>
              <w:t>7</w:t>
            </w:r>
          </w:p>
        </w:tc>
        <w:tc>
          <w:tcPr>
            <w:tcW w:w="154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cs="宋体"/>
                <w:color w:val="auto"/>
                <w:kern w:val="0"/>
                <w:sz w:val="22"/>
              </w:rPr>
            </w:pPr>
            <w:r>
              <w:rPr>
                <w:rFonts w:hint="eastAsia" w:ascii="宋体" w:cs="宋体"/>
                <w:color w:val="auto"/>
                <w:kern w:val="0"/>
                <w:sz w:val="22"/>
              </w:rPr>
              <w:t>医学信息工程学院</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cs="宋体"/>
                <w:color w:val="auto"/>
                <w:kern w:val="0"/>
                <w:sz w:val="22"/>
              </w:rPr>
            </w:pPr>
            <w:r>
              <w:rPr>
                <w:rFonts w:hint="eastAsia" w:ascii="宋体" w:cs="宋体"/>
                <w:color w:val="auto"/>
                <w:kern w:val="0"/>
                <w:sz w:val="22"/>
              </w:rPr>
              <w:t>数学与计算机基础教研室</w:t>
            </w:r>
          </w:p>
        </w:tc>
        <w:tc>
          <w:tcPr>
            <w:tcW w:w="409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cs="宋体"/>
                <w:b/>
                <w:color w:val="auto"/>
                <w:szCs w:val="21"/>
              </w:rPr>
            </w:pPr>
            <w:r>
              <w:rPr>
                <w:rFonts w:hint="eastAsia" w:ascii="宋体" w:hAnsi="宋体" w:cs="宋体"/>
                <w:b/>
                <w:color w:val="auto"/>
                <w:szCs w:val="21"/>
              </w:rPr>
              <w:t>主持人</w:t>
            </w:r>
            <w:r>
              <w:rPr>
                <w:rFonts w:hint="eastAsia" w:ascii="宋体" w:hAnsi="宋体" w:cs="宋体"/>
                <w:bCs/>
                <w:color w:val="auto"/>
                <w:szCs w:val="21"/>
              </w:rPr>
              <w:t>：</w:t>
            </w:r>
            <w:r>
              <w:rPr>
                <w:rFonts w:ascii="宋体" w:cs="宋体"/>
                <w:bCs/>
                <w:color w:val="auto"/>
                <w:szCs w:val="21"/>
              </w:rPr>
              <w:t xml:space="preserve"> </w:t>
            </w:r>
            <w:r>
              <w:rPr>
                <w:rFonts w:hint="eastAsia" w:ascii="宋体" w:hAnsi="宋体" w:cs="宋体"/>
                <w:bCs/>
                <w:color w:val="auto"/>
                <w:szCs w:val="21"/>
              </w:rPr>
              <w:t>李洪进</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hAnsi="宋体" w:cs="宋体"/>
                <w:bCs/>
                <w:color w:val="auto"/>
                <w:szCs w:val="21"/>
              </w:rPr>
            </w:pPr>
            <w:r>
              <w:rPr>
                <w:rFonts w:hint="eastAsia" w:ascii="宋体" w:hAnsi="宋体" w:cs="宋体"/>
                <w:b/>
                <w:color w:val="auto"/>
                <w:szCs w:val="21"/>
              </w:rPr>
              <w:t>主备课人</w:t>
            </w:r>
            <w:r>
              <w:rPr>
                <w:rFonts w:hint="eastAsia" w:ascii="宋体" w:hAnsi="宋体" w:cs="宋体"/>
                <w:bCs/>
                <w:color w:val="auto"/>
                <w:szCs w:val="21"/>
              </w:rPr>
              <w:t>：</w:t>
            </w:r>
            <w:r>
              <w:rPr>
                <w:rFonts w:hint="eastAsia" w:ascii="宋体" w:hAnsi="宋体" w:cs="宋体"/>
                <w:color w:val="auto"/>
                <w:szCs w:val="21"/>
              </w:rPr>
              <w:t>肖雪梅</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hAnsi="宋体" w:cs="宋体"/>
                <w:color w:val="auto"/>
                <w:szCs w:val="21"/>
              </w:rPr>
            </w:pPr>
            <w:r>
              <w:rPr>
                <w:rFonts w:hint="eastAsia" w:ascii="宋体" w:hAnsi="宋体" w:cs="宋体"/>
                <w:b/>
                <w:color w:val="auto"/>
                <w:szCs w:val="21"/>
              </w:rPr>
              <w:t>课程名称</w:t>
            </w:r>
            <w:r>
              <w:rPr>
                <w:rFonts w:hint="eastAsia" w:ascii="宋体" w:hAnsi="宋体" w:cs="宋体"/>
                <w:bCs/>
                <w:color w:val="auto"/>
                <w:szCs w:val="21"/>
              </w:rPr>
              <w:t>：</w:t>
            </w:r>
            <w:r>
              <w:rPr>
                <w:rFonts w:ascii="宋体" w:hAnsi="宋体" w:cs="宋体"/>
                <w:color w:val="auto"/>
                <w:szCs w:val="21"/>
              </w:rPr>
              <w:t xml:space="preserve"> </w:t>
            </w:r>
            <w:r>
              <w:rPr>
                <w:rFonts w:hint="eastAsia" w:ascii="宋体" w:hAnsi="宋体" w:cs="宋体"/>
                <w:color w:val="auto"/>
                <w:szCs w:val="21"/>
              </w:rPr>
              <w:t>计算机基础</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cs="宋体"/>
                <w:color w:val="auto"/>
                <w:szCs w:val="21"/>
              </w:rPr>
            </w:pPr>
            <w:r>
              <w:rPr>
                <w:rFonts w:hint="eastAsia" w:ascii="宋体" w:hAnsi="宋体" w:cs="宋体"/>
                <w:b/>
                <w:color w:val="auto"/>
                <w:szCs w:val="21"/>
              </w:rPr>
              <w:t>内容</w:t>
            </w:r>
            <w:r>
              <w:rPr>
                <w:rFonts w:hint="eastAsia" w:ascii="宋体" w:hAnsi="宋体" w:cs="宋体"/>
                <w:bCs/>
                <w:color w:val="auto"/>
                <w:szCs w:val="21"/>
              </w:rPr>
              <w:t>：</w:t>
            </w:r>
            <w:r>
              <w:rPr>
                <w:rFonts w:hint="eastAsia" w:ascii="宋体" w:hAnsi="宋体" w:cs="宋体"/>
                <w:color w:val="auto"/>
                <w:szCs w:val="21"/>
              </w:rPr>
              <w:t>计算机基础知识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hAnsi="宋体" w:cs="宋体"/>
                <w:b/>
                <w:color w:val="auto"/>
                <w:szCs w:val="21"/>
              </w:rPr>
            </w:pPr>
            <w:r>
              <w:rPr>
                <w:rFonts w:hint="eastAsia" w:ascii="宋体" w:hAnsi="宋体" w:cs="宋体"/>
                <w:b/>
                <w:color w:val="auto"/>
                <w:szCs w:val="21"/>
              </w:rPr>
              <w:t>时间</w:t>
            </w:r>
            <w:r>
              <w:rPr>
                <w:rFonts w:hint="eastAsia" w:ascii="宋体" w:hAnsi="宋体" w:cs="宋体"/>
                <w:bCs/>
                <w:color w:val="auto"/>
                <w:szCs w:val="21"/>
              </w:rPr>
              <w:t>：</w:t>
            </w:r>
            <w:r>
              <w:rPr>
                <w:rFonts w:ascii="宋体" w:hAnsi="宋体" w:cs="宋体"/>
                <w:color w:val="auto"/>
                <w:szCs w:val="21"/>
              </w:rPr>
              <w:t>20</w:t>
            </w:r>
            <w:r>
              <w:rPr>
                <w:rFonts w:hint="eastAsia" w:ascii="宋体" w:hAnsi="宋体" w:cs="宋体"/>
                <w:color w:val="auto"/>
                <w:szCs w:val="21"/>
              </w:rPr>
              <w:t>21</w:t>
            </w:r>
            <w:r>
              <w:rPr>
                <w:rFonts w:ascii="宋体" w:hAnsi="宋体" w:cs="宋体"/>
                <w:color w:val="auto"/>
                <w:szCs w:val="21"/>
              </w:rPr>
              <w:t>.</w:t>
            </w:r>
            <w:r>
              <w:rPr>
                <w:rFonts w:hint="eastAsia" w:ascii="宋体" w:hAnsi="宋体" w:cs="宋体"/>
                <w:color w:val="auto"/>
                <w:szCs w:val="21"/>
              </w:rPr>
              <w:t>9</w:t>
            </w:r>
            <w:r>
              <w:rPr>
                <w:rFonts w:ascii="宋体" w:hAnsi="宋体" w:cs="宋体"/>
                <w:color w:val="auto"/>
                <w:szCs w:val="21"/>
              </w:rPr>
              <w:t>.</w:t>
            </w:r>
            <w:r>
              <w:rPr>
                <w:rFonts w:hint="eastAsia" w:ascii="宋体" w:hAnsi="宋体" w:cs="宋体"/>
                <w:color w:val="auto"/>
                <w:szCs w:val="21"/>
              </w:rPr>
              <w:t>7（周二）</w:t>
            </w:r>
          </w:p>
        </w:tc>
        <w:tc>
          <w:tcPr>
            <w:tcW w:w="24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color w:val="auto"/>
              </w:rPr>
            </w:pPr>
            <w:r>
              <w:rPr>
                <w:rFonts w:hint="eastAsia"/>
                <w:color w:val="auto"/>
              </w:rPr>
              <w:t>主备人准备充分，备课程程序规范，符合“五备三统一”的要求，院领导高度重视，讨论发言热烈，主持人有作总结。</w:t>
            </w:r>
          </w:p>
        </w:tc>
        <w:tc>
          <w:tcPr>
            <w:tcW w:w="2976"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cs="宋体"/>
                <w:color w:val="auto"/>
                <w:szCs w:val="21"/>
              </w:rPr>
            </w:pPr>
            <w:r>
              <w:rPr>
                <w:rFonts w:hint="eastAsia" w:ascii="宋体" w:cs="宋体"/>
                <w:color w:val="auto"/>
                <w:szCs w:val="21"/>
              </w:rPr>
              <w:t>主备人对教学内容细节教授不清，主持人意见不具体，要求不明确。</w:t>
            </w:r>
          </w:p>
        </w:tc>
        <w:tc>
          <w:tcPr>
            <w:tcW w:w="269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cs="宋体"/>
                <w:color w:val="auto"/>
                <w:szCs w:val="21"/>
              </w:rPr>
            </w:pPr>
            <w:r>
              <w:rPr>
                <w:rFonts w:hint="eastAsia" w:ascii="宋体" w:cs="宋体"/>
                <w:color w:val="auto"/>
                <w:szCs w:val="21"/>
              </w:rPr>
              <w:t>建议对不同专业或教学内容结合专业特点和培养目标进行讨论和改进。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1" w:hRule="atLeast"/>
        </w:trPr>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color w:val="auto"/>
                <w:szCs w:val="21"/>
                <w:lang w:eastAsia="zh-CN"/>
              </w:rPr>
            </w:pPr>
            <w:r>
              <w:rPr>
                <w:rFonts w:hint="eastAsia" w:ascii="宋体" w:hAnsi="宋体" w:cs="宋体"/>
                <w:b/>
                <w:color w:val="auto"/>
                <w:szCs w:val="21"/>
                <w:lang w:val="en-US" w:eastAsia="zh-CN"/>
              </w:rPr>
              <w:t>8</w:t>
            </w:r>
          </w:p>
        </w:tc>
        <w:tc>
          <w:tcPr>
            <w:tcW w:w="154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kern w:val="0"/>
                <w:sz w:val="22"/>
              </w:rPr>
            </w:pPr>
            <w:r>
              <w:rPr>
                <w:rFonts w:hint="eastAsia" w:ascii="宋体" w:cs="宋体"/>
                <w:color w:val="auto"/>
                <w:kern w:val="0"/>
                <w:sz w:val="22"/>
              </w:rPr>
              <w:t>药学院</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cs="宋体"/>
                <w:color w:val="auto"/>
                <w:kern w:val="0"/>
                <w:sz w:val="22"/>
              </w:rPr>
            </w:pPr>
            <w:r>
              <w:rPr>
                <w:rFonts w:hint="eastAsia" w:ascii="宋体" w:cs="宋体"/>
                <w:color w:val="auto"/>
                <w:kern w:val="0"/>
                <w:sz w:val="22"/>
              </w:rPr>
              <w:t>药物化学教研室</w:t>
            </w:r>
          </w:p>
        </w:tc>
        <w:tc>
          <w:tcPr>
            <w:tcW w:w="409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cs="宋体"/>
                <w:b/>
                <w:color w:val="auto"/>
                <w:szCs w:val="21"/>
              </w:rPr>
            </w:pPr>
            <w:r>
              <w:rPr>
                <w:rFonts w:hint="eastAsia" w:ascii="宋体" w:hAnsi="宋体" w:cs="宋体"/>
                <w:b/>
                <w:color w:val="auto"/>
                <w:szCs w:val="21"/>
              </w:rPr>
              <w:t>主持人</w:t>
            </w:r>
            <w:r>
              <w:rPr>
                <w:rFonts w:hint="eastAsia" w:ascii="宋体" w:hAnsi="宋体" w:cs="宋体"/>
                <w:bCs/>
                <w:color w:val="auto"/>
                <w:szCs w:val="21"/>
              </w:rPr>
              <w:t>：</w:t>
            </w:r>
            <w:r>
              <w:rPr>
                <w:rFonts w:hint="eastAsia" w:ascii="宋体" w:hAnsi="宋体" w:cs="宋体"/>
                <w:color w:val="auto"/>
                <w:szCs w:val="21"/>
              </w:rPr>
              <w:t>张茂生</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cs="宋体"/>
                <w:b/>
                <w:color w:val="auto"/>
                <w:szCs w:val="21"/>
              </w:rPr>
            </w:pPr>
            <w:r>
              <w:rPr>
                <w:rFonts w:hint="eastAsia" w:ascii="宋体" w:hAnsi="宋体" w:cs="宋体"/>
                <w:b/>
                <w:color w:val="auto"/>
                <w:szCs w:val="21"/>
              </w:rPr>
              <w:t>主备课人</w:t>
            </w:r>
            <w:r>
              <w:rPr>
                <w:rFonts w:hint="eastAsia" w:ascii="宋体" w:hAnsi="宋体" w:cs="宋体"/>
                <w:bCs/>
                <w:color w:val="auto"/>
                <w:szCs w:val="21"/>
              </w:rPr>
              <w:t>：刘培均</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hAnsi="宋体" w:cs="宋体"/>
                <w:color w:val="auto"/>
                <w:szCs w:val="21"/>
              </w:rPr>
            </w:pPr>
            <w:r>
              <w:rPr>
                <w:rFonts w:hint="eastAsia" w:ascii="宋体" w:hAnsi="宋体" w:cs="宋体"/>
                <w:b/>
                <w:color w:val="auto"/>
                <w:szCs w:val="21"/>
              </w:rPr>
              <w:t>课程名称</w:t>
            </w:r>
            <w:r>
              <w:rPr>
                <w:rFonts w:hint="eastAsia" w:ascii="宋体" w:hAnsi="宋体" w:cs="宋体"/>
                <w:bCs/>
                <w:color w:val="auto"/>
                <w:szCs w:val="21"/>
              </w:rPr>
              <w:t>：</w:t>
            </w:r>
            <w:r>
              <w:rPr>
                <w:rFonts w:ascii="宋体" w:hAnsi="宋体" w:cs="宋体"/>
                <w:color w:val="auto"/>
                <w:szCs w:val="21"/>
              </w:rPr>
              <w:t xml:space="preserve"> </w:t>
            </w:r>
            <w:r>
              <w:rPr>
                <w:rFonts w:hint="eastAsia" w:ascii="宋体" w:hAnsi="宋体" w:cs="宋体"/>
                <w:color w:val="auto"/>
                <w:szCs w:val="21"/>
              </w:rPr>
              <w:t>药物化学</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cs="宋体"/>
                <w:color w:val="auto"/>
                <w:spacing w:val="-6"/>
                <w:sz w:val="21"/>
                <w:szCs w:val="21"/>
              </w:rPr>
            </w:pPr>
            <w:r>
              <w:rPr>
                <w:rFonts w:hint="eastAsia" w:ascii="宋体" w:hAnsi="宋体" w:cs="宋体"/>
                <w:b/>
                <w:color w:val="auto"/>
                <w:spacing w:val="-6"/>
                <w:sz w:val="21"/>
                <w:szCs w:val="21"/>
              </w:rPr>
              <w:t>内容</w:t>
            </w:r>
            <w:r>
              <w:rPr>
                <w:rFonts w:hint="eastAsia" w:ascii="宋体" w:hAnsi="宋体" w:cs="宋体"/>
                <w:bCs/>
                <w:color w:val="auto"/>
                <w:spacing w:val="-6"/>
                <w:sz w:val="21"/>
                <w:szCs w:val="21"/>
              </w:rPr>
              <w:t>：</w:t>
            </w:r>
            <w:r>
              <w:rPr>
                <w:rFonts w:hint="eastAsia" w:ascii="宋体" w:hAnsi="宋体" w:cs="宋体"/>
                <w:color w:val="auto"/>
                <w:spacing w:val="-6"/>
                <w:sz w:val="21"/>
                <w:szCs w:val="21"/>
              </w:rPr>
              <w:t>取代羧酸，杂环化合物，脂类，糖类</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hAnsi="宋体" w:cs="宋体"/>
                <w:b/>
                <w:color w:val="auto"/>
                <w:szCs w:val="21"/>
              </w:rPr>
            </w:pPr>
            <w:r>
              <w:rPr>
                <w:rFonts w:hint="eastAsia" w:ascii="宋体" w:hAnsi="宋体" w:cs="宋体"/>
                <w:b/>
                <w:color w:val="auto"/>
                <w:szCs w:val="21"/>
              </w:rPr>
              <w:t>时间</w:t>
            </w:r>
            <w:r>
              <w:rPr>
                <w:rFonts w:hint="eastAsia" w:ascii="宋体" w:hAnsi="宋体" w:cs="宋体"/>
                <w:bCs/>
                <w:color w:val="auto"/>
                <w:szCs w:val="21"/>
              </w:rPr>
              <w:t>：</w:t>
            </w:r>
            <w:r>
              <w:rPr>
                <w:rFonts w:ascii="宋体" w:hAnsi="宋体" w:cs="宋体"/>
                <w:color w:val="auto"/>
                <w:szCs w:val="21"/>
              </w:rPr>
              <w:t>20</w:t>
            </w:r>
            <w:r>
              <w:rPr>
                <w:rFonts w:hint="eastAsia" w:ascii="宋体" w:hAnsi="宋体" w:cs="宋体"/>
                <w:color w:val="auto"/>
                <w:szCs w:val="21"/>
              </w:rPr>
              <w:t>21</w:t>
            </w:r>
            <w:r>
              <w:rPr>
                <w:rFonts w:ascii="宋体" w:hAnsi="宋体" w:cs="宋体"/>
                <w:color w:val="auto"/>
                <w:szCs w:val="21"/>
              </w:rPr>
              <w:t>.</w:t>
            </w:r>
            <w:r>
              <w:rPr>
                <w:rFonts w:hint="eastAsia" w:ascii="宋体" w:hAnsi="宋体" w:cs="宋体"/>
                <w:color w:val="auto"/>
                <w:szCs w:val="21"/>
              </w:rPr>
              <w:t>11</w:t>
            </w:r>
            <w:r>
              <w:rPr>
                <w:rFonts w:ascii="宋体" w:hAnsi="宋体" w:cs="宋体"/>
                <w:color w:val="auto"/>
                <w:szCs w:val="21"/>
              </w:rPr>
              <w:t>.</w:t>
            </w:r>
            <w:r>
              <w:rPr>
                <w:rFonts w:hint="eastAsia" w:ascii="宋体" w:hAnsi="宋体" w:cs="宋体"/>
                <w:color w:val="auto"/>
                <w:szCs w:val="21"/>
              </w:rPr>
              <w:t>15（周一）</w:t>
            </w:r>
          </w:p>
        </w:tc>
        <w:tc>
          <w:tcPr>
            <w:tcW w:w="24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color w:val="auto"/>
              </w:rPr>
            </w:pPr>
            <w:r>
              <w:rPr>
                <w:rFonts w:hint="eastAsia"/>
                <w:color w:val="auto"/>
              </w:rPr>
              <w:t>备课程序规范，方式合理，目的明确，讨论热烈，提出了较多的建议，针对性强；主备人准备充分，主持人有总结。</w:t>
            </w:r>
          </w:p>
        </w:tc>
        <w:tc>
          <w:tcPr>
            <w:tcW w:w="2976"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cs="宋体"/>
                <w:color w:val="auto"/>
                <w:szCs w:val="21"/>
              </w:rPr>
            </w:pPr>
            <w:r>
              <w:rPr>
                <w:rFonts w:hint="eastAsia" w:ascii="宋体" w:cs="宋体"/>
                <w:color w:val="auto"/>
                <w:szCs w:val="21"/>
              </w:rPr>
              <w:t>主备人对人才培养目标、课程目标及教学内容间的关系缺乏理解与分析，对学情分析不够；“三统一”不够到位。</w:t>
            </w:r>
          </w:p>
        </w:tc>
        <w:tc>
          <w:tcPr>
            <w:tcW w:w="269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cs="宋体"/>
                <w:color w:val="auto"/>
                <w:szCs w:val="21"/>
              </w:rPr>
            </w:pPr>
            <w:r>
              <w:rPr>
                <w:rFonts w:hint="eastAsia" w:ascii="宋体" w:cs="宋体"/>
                <w:color w:val="auto"/>
                <w:szCs w:val="21"/>
              </w:rPr>
              <w:t>建议认真分析学生情况，针对性的调整备课内容；主持人的总结应明确问题的解决办法及措施，形成统一意见。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1" w:hRule="atLeast"/>
        </w:trPr>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color w:val="auto"/>
                <w:szCs w:val="21"/>
                <w:lang w:val="en-US" w:eastAsia="zh-CN"/>
              </w:rPr>
            </w:pPr>
            <w:r>
              <w:rPr>
                <w:rFonts w:hint="eastAsia" w:ascii="宋体" w:hAnsi="宋体" w:cs="宋体"/>
                <w:b/>
                <w:color w:val="auto"/>
                <w:szCs w:val="21"/>
                <w:lang w:val="en-US" w:eastAsia="zh-CN"/>
              </w:rPr>
              <w:t>9</w:t>
            </w:r>
          </w:p>
        </w:tc>
        <w:tc>
          <w:tcPr>
            <w:tcW w:w="154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kern w:val="0"/>
                <w:sz w:val="22"/>
                <w:lang w:val="en-US" w:eastAsia="zh-CN"/>
              </w:rPr>
            </w:pPr>
            <w:r>
              <w:rPr>
                <w:rFonts w:hint="eastAsia" w:ascii="宋体" w:cs="宋体"/>
                <w:color w:val="auto"/>
                <w:kern w:val="0"/>
                <w:sz w:val="22"/>
                <w:lang w:val="en-US" w:eastAsia="zh-CN"/>
              </w:rPr>
              <w:t>第一临床学院</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cs="宋体"/>
                <w:color w:val="auto"/>
                <w:kern w:val="0"/>
                <w:sz w:val="22"/>
              </w:rPr>
            </w:pPr>
            <w:r>
              <w:rPr>
                <w:rFonts w:hint="eastAsia" w:ascii="宋体" w:cs="宋体"/>
                <w:color w:val="auto"/>
                <w:kern w:val="0"/>
                <w:sz w:val="22"/>
                <w:lang w:val="en-US" w:eastAsia="zh-CN"/>
              </w:rPr>
              <w:t>病理学教研室</w:t>
            </w:r>
          </w:p>
        </w:tc>
        <w:tc>
          <w:tcPr>
            <w:tcW w:w="409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eastAsia="宋体" w:cs="宋体"/>
                <w:b/>
                <w:color w:val="auto"/>
                <w:szCs w:val="21"/>
                <w:lang w:eastAsia="zh-CN"/>
              </w:rPr>
            </w:pPr>
            <w:r>
              <w:rPr>
                <w:rFonts w:hint="eastAsia" w:ascii="宋体" w:hAnsi="宋体" w:cs="宋体"/>
                <w:b/>
                <w:color w:val="auto"/>
                <w:szCs w:val="21"/>
              </w:rPr>
              <w:t>主持人</w:t>
            </w:r>
            <w:r>
              <w:rPr>
                <w:rFonts w:hint="eastAsia" w:ascii="宋体" w:hAnsi="宋体" w:cs="宋体"/>
                <w:bCs/>
                <w:color w:val="auto"/>
                <w:szCs w:val="21"/>
              </w:rPr>
              <w:t>：</w:t>
            </w:r>
            <w:r>
              <w:rPr>
                <w:rFonts w:hint="eastAsia" w:ascii="宋体" w:hAnsi="宋体" w:cs="宋体"/>
                <w:color w:val="auto"/>
                <w:szCs w:val="21"/>
                <w:lang w:eastAsia="zh-CN"/>
              </w:rPr>
              <w:t>王进京</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eastAsia="宋体" w:cs="宋体"/>
                <w:b/>
                <w:color w:val="auto"/>
                <w:szCs w:val="21"/>
                <w:lang w:eastAsia="zh-CN"/>
              </w:rPr>
            </w:pPr>
            <w:r>
              <w:rPr>
                <w:rFonts w:hint="eastAsia" w:ascii="宋体" w:hAnsi="宋体" w:cs="宋体"/>
                <w:b/>
                <w:color w:val="auto"/>
                <w:szCs w:val="21"/>
              </w:rPr>
              <w:t>主备课人</w:t>
            </w:r>
            <w:r>
              <w:rPr>
                <w:rFonts w:hint="eastAsia" w:ascii="宋体" w:hAnsi="宋体" w:cs="宋体"/>
                <w:bCs/>
                <w:color w:val="auto"/>
                <w:szCs w:val="21"/>
              </w:rPr>
              <w:t>：</w:t>
            </w:r>
            <w:r>
              <w:rPr>
                <w:rFonts w:hint="eastAsia" w:ascii="宋体" w:hAnsi="宋体" w:cs="宋体"/>
                <w:bCs/>
                <w:color w:val="auto"/>
                <w:szCs w:val="21"/>
                <w:lang w:eastAsia="zh-CN"/>
              </w:rPr>
              <w:t>谭娜</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Cs w:val="21"/>
                <w:lang w:eastAsia="zh-CN"/>
              </w:rPr>
            </w:pPr>
            <w:r>
              <w:rPr>
                <w:rFonts w:hint="eastAsia" w:ascii="宋体" w:hAnsi="宋体" w:cs="宋体"/>
                <w:b/>
                <w:color w:val="auto"/>
                <w:szCs w:val="21"/>
              </w:rPr>
              <w:t>课程名称</w:t>
            </w:r>
            <w:r>
              <w:rPr>
                <w:rFonts w:hint="eastAsia" w:ascii="宋体" w:hAnsi="宋体" w:cs="宋体"/>
                <w:bCs/>
                <w:color w:val="auto"/>
                <w:szCs w:val="21"/>
              </w:rPr>
              <w:t>：</w:t>
            </w:r>
            <w:r>
              <w:rPr>
                <w:rFonts w:ascii="宋体" w:hAnsi="宋体" w:cs="宋体"/>
                <w:color w:val="auto"/>
                <w:szCs w:val="21"/>
              </w:rPr>
              <w:t xml:space="preserve"> </w:t>
            </w:r>
            <w:r>
              <w:rPr>
                <w:rFonts w:hint="eastAsia" w:ascii="宋体" w:hAnsi="宋体" w:cs="宋体"/>
                <w:color w:val="auto"/>
                <w:szCs w:val="21"/>
                <w:lang w:eastAsia="zh-CN"/>
              </w:rPr>
              <w:t>病理学</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eastAsia="宋体" w:cs="宋体"/>
                <w:color w:val="auto"/>
                <w:szCs w:val="21"/>
                <w:lang w:eastAsia="zh-CN"/>
              </w:rPr>
            </w:pPr>
            <w:r>
              <w:rPr>
                <w:rFonts w:hint="eastAsia" w:ascii="宋体" w:hAnsi="宋体" w:cs="宋体"/>
                <w:b/>
                <w:color w:val="auto"/>
                <w:szCs w:val="21"/>
              </w:rPr>
              <w:t>内容</w:t>
            </w:r>
            <w:r>
              <w:rPr>
                <w:rFonts w:hint="eastAsia" w:ascii="宋体" w:hAnsi="宋体" w:cs="宋体"/>
                <w:bCs/>
                <w:color w:val="auto"/>
                <w:szCs w:val="21"/>
              </w:rPr>
              <w:t>：</w:t>
            </w:r>
            <w:r>
              <w:rPr>
                <w:rFonts w:hint="eastAsia" w:ascii="宋体" w:hAnsi="宋体" w:cs="宋体"/>
                <w:color w:val="auto"/>
                <w:szCs w:val="21"/>
                <w:lang w:eastAsia="zh-CN"/>
              </w:rPr>
              <w:t>肿瘤、传染病</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hAnsi="宋体" w:cs="宋体"/>
                <w:b/>
                <w:color w:val="auto"/>
                <w:szCs w:val="21"/>
              </w:rPr>
            </w:pPr>
            <w:r>
              <w:rPr>
                <w:rFonts w:hint="eastAsia" w:ascii="宋体" w:hAnsi="宋体" w:cs="宋体"/>
                <w:b/>
                <w:color w:val="auto"/>
                <w:szCs w:val="21"/>
              </w:rPr>
              <w:t>时间</w:t>
            </w:r>
            <w:r>
              <w:rPr>
                <w:rFonts w:hint="eastAsia" w:ascii="宋体" w:hAnsi="宋体" w:cs="宋体"/>
                <w:bCs/>
                <w:color w:val="auto"/>
                <w:szCs w:val="21"/>
              </w:rPr>
              <w:t>：</w:t>
            </w:r>
            <w:r>
              <w:rPr>
                <w:rFonts w:ascii="宋体" w:hAnsi="宋体" w:cs="宋体"/>
                <w:color w:val="auto"/>
                <w:szCs w:val="21"/>
              </w:rPr>
              <w:t>20</w:t>
            </w:r>
            <w:r>
              <w:rPr>
                <w:rFonts w:hint="eastAsia" w:ascii="宋体" w:hAnsi="宋体" w:cs="宋体"/>
                <w:color w:val="auto"/>
                <w:szCs w:val="21"/>
              </w:rPr>
              <w:t>21</w:t>
            </w:r>
            <w:r>
              <w:rPr>
                <w:rFonts w:ascii="宋体" w:hAnsi="宋体" w:cs="宋体"/>
                <w:color w:val="auto"/>
                <w:szCs w:val="21"/>
              </w:rPr>
              <w:t>.</w:t>
            </w:r>
            <w:r>
              <w:rPr>
                <w:rFonts w:hint="eastAsia" w:ascii="宋体" w:hAnsi="宋体" w:cs="宋体"/>
                <w:color w:val="auto"/>
                <w:szCs w:val="21"/>
              </w:rPr>
              <w:t>1</w:t>
            </w:r>
            <w:r>
              <w:rPr>
                <w:rFonts w:hint="eastAsia" w:ascii="宋体" w:hAnsi="宋体" w:cs="宋体"/>
                <w:color w:val="auto"/>
                <w:szCs w:val="21"/>
                <w:lang w:val="en-US" w:eastAsia="zh-CN"/>
              </w:rPr>
              <w:t>0</w:t>
            </w:r>
            <w:r>
              <w:rPr>
                <w:rFonts w:ascii="宋体" w:hAnsi="宋体" w:cs="宋体"/>
                <w:color w:val="auto"/>
                <w:szCs w:val="21"/>
              </w:rPr>
              <w:t>.</w:t>
            </w:r>
            <w:r>
              <w:rPr>
                <w:rFonts w:hint="eastAsia" w:ascii="宋体" w:hAnsi="宋体" w:cs="宋体"/>
                <w:color w:val="auto"/>
                <w:szCs w:val="21"/>
                <w:lang w:val="en-US" w:eastAsia="zh-CN"/>
              </w:rPr>
              <w:t>21</w:t>
            </w:r>
            <w:r>
              <w:rPr>
                <w:rFonts w:hint="eastAsia" w:ascii="宋体" w:hAnsi="宋体" w:cs="宋体"/>
                <w:color w:val="auto"/>
                <w:szCs w:val="21"/>
              </w:rPr>
              <w:t>（周</w:t>
            </w:r>
            <w:r>
              <w:rPr>
                <w:rFonts w:hint="eastAsia" w:ascii="宋体" w:hAnsi="宋体" w:cs="宋体"/>
                <w:color w:val="auto"/>
                <w:szCs w:val="21"/>
                <w:lang w:eastAsia="zh-CN"/>
              </w:rPr>
              <w:t>四</w:t>
            </w:r>
            <w:r>
              <w:rPr>
                <w:rFonts w:hint="eastAsia" w:ascii="宋体" w:hAnsi="宋体" w:cs="宋体"/>
                <w:color w:val="auto"/>
                <w:szCs w:val="21"/>
              </w:rPr>
              <w:t>）</w:t>
            </w:r>
          </w:p>
        </w:tc>
        <w:tc>
          <w:tcPr>
            <w:tcW w:w="24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color w:val="auto"/>
              </w:rPr>
            </w:pPr>
            <w:r>
              <w:rPr>
                <w:rFonts w:hint="eastAsia" w:cs="Times New Roman"/>
                <w:color w:val="auto"/>
                <w:kern w:val="2"/>
                <w:sz w:val="21"/>
                <w:szCs w:val="22"/>
                <w:lang w:val="en-US" w:eastAsia="zh-CN" w:bidi="ar-SA"/>
              </w:rPr>
              <w:t>主备人准备充分，“五备”较为规范，参与人员多；强调了课程思政内容。</w:t>
            </w:r>
          </w:p>
        </w:tc>
        <w:tc>
          <w:tcPr>
            <w:tcW w:w="2976"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cs="宋体"/>
                <w:color w:val="auto"/>
                <w:szCs w:val="21"/>
              </w:rPr>
            </w:pPr>
            <w:r>
              <w:rPr>
                <w:rFonts w:hint="eastAsia" w:ascii="宋体" w:cs="宋体"/>
                <w:color w:val="auto"/>
                <w:kern w:val="2"/>
                <w:sz w:val="21"/>
                <w:szCs w:val="21"/>
                <w:lang w:val="en-US" w:eastAsia="zh-CN" w:bidi="ar-SA"/>
              </w:rPr>
              <w:t>“三统一”体现不够，学时的分配和内容取舍未得出一致意见，未讨论课件内容。</w:t>
            </w:r>
          </w:p>
        </w:tc>
        <w:tc>
          <w:tcPr>
            <w:tcW w:w="269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cs="宋体"/>
                <w:color w:val="auto"/>
                <w:szCs w:val="21"/>
              </w:rPr>
            </w:pPr>
            <w:r>
              <w:rPr>
                <w:rFonts w:hint="eastAsia" w:ascii="宋体" w:cs="宋体"/>
                <w:color w:val="auto"/>
                <w:kern w:val="2"/>
                <w:sz w:val="21"/>
                <w:szCs w:val="21"/>
                <w:lang w:val="en-US" w:eastAsia="zh-CN" w:bidi="ar-SA"/>
              </w:rPr>
              <w:t>统一对教学目标要求，重难点等。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1" w:hRule="atLeast"/>
        </w:trPr>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b/>
                <w:color w:val="auto"/>
                <w:szCs w:val="21"/>
                <w:lang w:val="en-US" w:eastAsia="zh-CN"/>
              </w:rPr>
            </w:pPr>
            <w:r>
              <w:rPr>
                <w:rFonts w:hint="eastAsia" w:ascii="宋体" w:hAnsi="宋体" w:cs="宋体"/>
                <w:b/>
                <w:color w:val="auto"/>
                <w:szCs w:val="21"/>
                <w:lang w:val="en-US" w:eastAsia="zh-CN"/>
              </w:rPr>
              <w:t>10</w:t>
            </w:r>
          </w:p>
        </w:tc>
        <w:tc>
          <w:tcPr>
            <w:tcW w:w="154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kern w:val="0"/>
                <w:sz w:val="22"/>
                <w:lang w:val="en-US" w:eastAsia="zh-CN"/>
              </w:rPr>
            </w:pPr>
            <w:r>
              <w:rPr>
                <w:rFonts w:hint="eastAsia" w:ascii="宋体" w:cs="宋体"/>
                <w:color w:val="auto"/>
                <w:kern w:val="0"/>
                <w:sz w:val="22"/>
                <w:lang w:val="en-US" w:eastAsia="zh-CN"/>
              </w:rPr>
              <w:t>基础医学院</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kern w:val="0"/>
                <w:sz w:val="22"/>
                <w:lang w:val="en-US" w:eastAsia="zh-CN"/>
              </w:rPr>
            </w:pPr>
            <w:r>
              <w:rPr>
                <w:rFonts w:hint="eastAsia" w:ascii="宋体" w:cs="宋体"/>
                <w:color w:val="auto"/>
                <w:kern w:val="0"/>
                <w:sz w:val="22"/>
                <w:lang w:val="en-US" w:eastAsia="zh-CN"/>
              </w:rPr>
              <w:t>解剖教研室</w:t>
            </w:r>
          </w:p>
        </w:tc>
        <w:tc>
          <w:tcPr>
            <w:tcW w:w="409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eastAsia="宋体" w:cs="宋体"/>
                <w:b/>
                <w:color w:val="auto"/>
                <w:szCs w:val="21"/>
                <w:lang w:eastAsia="zh-CN"/>
              </w:rPr>
            </w:pPr>
            <w:r>
              <w:rPr>
                <w:rFonts w:hint="eastAsia" w:ascii="宋体" w:hAnsi="宋体" w:cs="宋体"/>
                <w:b/>
                <w:color w:val="auto"/>
                <w:szCs w:val="21"/>
              </w:rPr>
              <w:t>主持人</w:t>
            </w:r>
            <w:r>
              <w:rPr>
                <w:rFonts w:hint="eastAsia" w:ascii="宋体" w:hAnsi="宋体" w:cs="宋体"/>
                <w:bCs/>
                <w:color w:val="auto"/>
                <w:szCs w:val="21"/>
              </w:rPr>
              <w:t>：</w:t>
            </w:r>
            <w:r>
              <w:rPr>
                <w:rFonts w:hint="eastAsia" w:ascii="宋体" w:hAnsi="宋体" w:cs="宋体"/>
                <w:color w:val="auto"/>
                <w:szCs w:val="21"/>
                <w:lang w:eastAsia="zh-CN"/>
              </w:rPr>
              <w:t>陈远寿</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eastAsia="宋体" w:cs="宋体"/>
                <w:b/>
                <w:color w:val="auto"/>
                <w:szCs w:val="21"/>
                <w:lang w:eastAsia="zh-CN"/>
              </w:rPr>
            </w:pPr>
            <w:r>
              <w:rPr>
                <w:rFonts w:hint="eastAsia" w:ascii="宋体" w:hAnsi="宋体" w:cs="宋体"/>
                <w:b/>
                <w:color w:val="auto"/>
                <w:szCs w:val="21"/>
              </w:rPr>
              <w:t>主备课人</w:t>
            </w:r>
            <w:r>
              <w:rPr>
                <w:rFonts w:hint="eastAsia" w:ascii="宋体" w:hAnsi="宋体" w:cs="宋体"/>
                <w:bCs/>
                <w:color w:val="auto"/>
                <w:szCs w:val="21"/>
              </w:rPr>
              <w:t>：</w:t>
            </w:r>
            <w:r>
              <w:rPr>
                <w:rFonts w:hint="eastAsia" w:ascii="宋体" w:hAnsi="宋体" w:cs="宋体"/>
                <w:bCs/>
                <w:color w:val="auto"/>
                <w:szCs w:val="21"/>
                <w:lang w:eastAsia="zh-CN"/>
              </w:rPr>
              <w:t>张潜</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Cs w:val="21"/>
                <w:lang w:eastAsia="zh-CN"/>
              </w:rPr>
            </w:pPr>
            <w:r>
              <w:rPr>
                <w:rFonts w:hint="eastAsia" w:ascii="宋体" w:hAnsi="宋体" w:cs="宋体"/>
                <w:b/>
                <w:color w:val="auto"/>
                <w:szCs w:val="21"/>
              </w:rPr>
              <w:t>课程名称</w:t>
            </w:r>
            <w:r>
              <w:rPr>
                <w:rFonts w:hint="eastAsia" w:ascii="宋体" w:hAnsi="宋体" w:cs="宋体"/>
                <w:bCs/>
                <w:color w:val="auto"/>
                <w:szCs w:val="21"/>
              </w:rPr>
              <w:t>：</w:t>
            </w:r>
            <w:r>
              <w:rPr>
                <w:rFonts w:ascii="宋体" w:hAnsi="宋体" w:cs="宋体"/>
                <w:color w:val="auto"/>
                <w:szCs w:val="21"/>
              </w:rPr>
              <w:t xml:space="preserve"> </w:t>
            </w:r>
            <w:r>
              <w:rPr>
                <w:rFonts w:hint="eastAsia" w:ascii="宋体" w:hAnsi="宋体" w:cs="宋体"/>
                <w:color w:val="auto"/>
                <w:szCs w:val="21"/>
                <w:lang w:eastAsia="zh-CN"/>
              </w:rPr>
              <w:t>人体结构与机能学</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eastAsia="宋体" w:cs="宋体"/>
                <w:color w:val="auto"/>
                <w:szCs w:val="21"/>
                <w:lang w:eastAsia="zh-CN"/>
              </w:rPr>
            </w:pPr>
            <w:r>
              <w:rPr>
                <w:rFonts w:hint="eastAsia" w:ascii="宋体" w:hAnsi="宋体" w:cs="宋体"/>
                <w:b/>
                <w:color w:val="auto"/>
                <w:szCs w:val="21"/>
              </w:rPr>
              <w:t>内容</w:t>
            </w:r>
            <w:r>
              <w:rPr>
                <w:rFonts w:hint="eastAsia" w:ascii="宋体" w:hAnsi="宋体" w:cs="宋体"/>
                <w:bCs/>
                <w:color w:val="auto"/>
                <w:szCs w:val="21"/>
              </w:rPr>
              <w:t>：</w:t>
            </w:r>
            <w:r>
              <w:rPr>
                <w:rFonts w:hint="eastAsia" w:ascii="宋体" w:hAnsi="宋体" w:cs="宋体"/>
                <w:color w:val="auto"/>
                <w:szCs w:val="21"/>
                <w:lang w:eastAsia="zh-CN"/>
              </w:rPr>
              <w:t>神经系统</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cs="宋体"/>
                <w:b/>
                <w:color w:val="auto"/>
                <w:szCs w:val="21"/>
              </w:rPr>
            </w:pPr>
            <w:r>
              <w:rPr>
                <w:rFonts w:hint="eastAsia" w:ascii="宋体" w:hAnsi="宋体" w:cs="宋体"/>
                <w:b/>
                <w:color w:val="auto"/>
                <w:szCs w:val="21"/>
              </w:rPr>
              <w:t>时间</w:t>
            </w:r>
            <w:r>
              <w:rPr>
                <w:rFonts w:hint="eastAsia" w:ascii="宋体" w:hAnsi="宋体" w:cs="宋体"/>
                <w:bCs/>
                <w:color w:val="auto"/>
                <w:szCs w:val="21"/>
              </w:rPr>
              <w:t>：</w:t>
            </w:r>
            <w:r>
              <w:rPr>
                <w:rFonts w:ascii="宋体" w:hAnsi="宋体" w:cs="宋体"/>
                <w:color w:val="auto"/>
                <w:szCs w:val="21"/>
              </w:rPr>
              <w:t>20</w:t>
            </w:r>
            <w:r>
              <w:rPr>
                <w:rFonts w:hint="eastAsia" w:ascii="宋体" w:hAnsi="宋体" w:cs="宋体"/>
                <w:color w:val="auto"/>
                <w:szCs w:val="21"/>
              </w:rPr>
              <w:t>21</w:t>
            </w:r>
            <w:r>
              <w:rPr>
                <w:rFonts w:ascii="宋体" w:hAnsi="宋体" w:cs="宋体"/>
                <w:color w:val="auto"/>
                <w:szCs w:val="21"/>
              </w:rPr>
              <w:t>.</w:t>
            </w:r>
            <w:r>
              <w:rPr>
                <w:rFonts w:hint="eastAsia" w:ascii="宋体" w:hAnsi="宋体" w:cs="宋体"/>
                <w:color w:val="auto"/>
                <w:szCs w:val="21"/>
              </w:rPr>
              <w:t>11</w:t>
            </w:r>
            <w:r>
              <w:rPr>
                <w:rFonts w:ascii="宋体" w:hAnsi="宋体" w:cs="宋体"/>
                <w:color w:val="auto"/>
                <w:szCs w:val="21"/>
              </w:rPr>
              <w:t>.</w:t>
            </w:r>
            <w:r>
              <w:rPr>
                <w:rFonts w:hint="eastAsia" w:ascii="宋体" w:hAnsi="宋体" w:cs="宋体"/>
                <w:color w:val="auto"/>
                <w:szCs w:val="21"/>
                <w:lang w:val="en-US" w:eastAsia="zh-CN"/>
              </w:rPr>
              <w:t>25</w:t>
            </w:r>
            <w:r>
              <w:rPr>
                <w:rFonts w:hint="eastAsia" w:ascii="宋体" w:hAnsi="宋体" w:cs="宋体"/>
                <w:color w:val="auto"/>
                <w:szCs w:val="21"/>
              </w:rPr>
              <w:t>（周</w:t>
            </w:r>
            <w:r>
              <w:rPr>
                <w:rFonts w:hint="eastAsia" w:ascii="宋体" w:hAnsi="宋体" w:cs="宋体"/>
                <w:color w:val="auto"/>
                <w:szCs w:val="21"/>
                <w:lang w:eastAsia="zh-CN"/>
              </w:rPr>
              <w:t>四</w:t>
            </w:r>
            <w:r>
              <w:rPr>
                <w:rFonts w:hint="eastAsia" w:ascii="宋体" w:hAnsi="宋体" w:cs="宋体"/>
                <w:color w:val="auto"/>
                <w:szCs w:val="21"/>
              </w:rPr>
              <w:t>）</w:t>
            </w:r>
          </w:p>
        </w:tc>
        <w:tc>
          <w:tcPr>
            <w:tcW w:w="24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kern w:val="2"/>
                <w:sz w:val="21"/>
                <w:szCs w:val="22"/>
                <w:lang w:val="en-US" w:eastAsia="zh-CN" w:bidi="ar-SA"/>
              </w:rPr>
            </w:pPr>
            <w:r>
              <w:rPr>
                <w:rFonts w:hint="eastAsia" w:cs="Times New Roman"/>
                <w:color w:val="auto"/>
                <w:kern w:val="2"/>
                <w:sz w:val="21"/>
                <w:szCs w:val="22"/>
                <w:lang w:val="en-US" w:eastAsia="zh-CN" w:bidi="ar-SA"/>
              </w:rPr>
              <w:t>主备人准备充分，备课程序规范，讨论充分，PBL教学法完整、规范，信息量饱满。</w:t>
            </w:r>
          </w:p>
        </w:tc>
        <w:tc>
          <w:tcPr>
            <w:tcW w:w="2976"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kern w:val="2"/>
                <w:sz w:val="21"/>
                <w:szCs w:val="21"/>
                <w:lang w:val="en-US" w:eastAsia="zh-CN" w:bidi="ar-SA"/>
              </w:rPr>
            </w:pPr>
            <w:r>
              <w:rPr>
                <w:rFonts w:hint="eastAsia" w:ascii="宋体" w:cs="宋体"/>
                <w:color w:val="auto"/>
                <w:kern w:val="2"/>
                <w:sz w:val="21"/>
                <w:szCs w:val="21"/>
                <w:lang w:val="en-US" w:eastAsia="zh-CN" w:bidi="ar-SA"/>
              </w:rPr>
              <w:t>缺乏对学情的分析；备课主题与教学目的欠明确。</w:t>
            </w:r>
          </w:p>
        </w:tc>
        <w:tc>
          <w:tcPr>
            <w:tcW w:w="269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kern w:val="2"/>
                <w:sz w:val="21"/>
                <w:szCs w:val="21"/>
                <w:lang w:val="en-US" w:eastAsia="zh-CN" w:bidi="ar-SA"/>
              </w:rPr>
            </w:pPr>
            <w:r>
              <w:rPr>
                <w:rFonts w:hint="eastAsia" w:ascii="宋体" w:cs="宋体"/>
                <w:color w:val="auto"/>
                <w:kern w:val="2"/>
                <w:sz w:val="21"/>
                <w:szCs w:val="21"/>
                <w:lang w:val="en-US" w:eastAsia="zh-CN" w:bidi="ar-SA"/>
              </w:rPr>
              <w:t>进一步明确备课及教学目的。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 w:hRule="atLeast"/>
        </w:trPr>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b/>
                <w:color w:val="auto"/>
                <w:szCs w:val="21"/>
                <w:lang w:val="en-US" w:eastAsia="zh-CN"/>
              </w:rPr>
            </w:pPr>
            <w:r>
              <w:rPr>
                <w:rFonts w:hint="eastAsia" w:ascii="宋体" w:hAnsi="宋体" w:cs="宋体"/>
                <w:b/>
                <w:color w:val="auto"/>
                <w:szCs w:val="21"/>
                <w:lang w:val="en-US" w:eastAsia="zh-CN"/>
              </w:rPr>
              <w:t>11</w:t>
            </w:r>
          </w:p>
        </w:tc>
        <w:tc>
          <w:tcPr>
            <w:tcW w:w="154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kern w:val="0"/>
                <w:sz w:val="22"/>
                <w:lang w:val="en-US" w:eastAsia="zh-CN"/>
              </w:rPr>
            </w:pPr>
            <w:r>
              <w:rPr>
                <w:rFonts w:hint="eastAsia" w:ascii="宋体" w:cs="宋体"/>
                <w:color w:val="auto"/>
                <w:kern w:val="0"/>
                <w:sz w:val="22"/>
                <w:lang w:val="en-US" w:eastAsia="zh-CN"/>
              </w:rPr>
              <w:t>麻醉医学院</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kern w:val="0"/>
                <w:sz w:val="22"/>
                <w:lang w:val="en-US" w:eastAsia="zh-CN"/>
              </w:rPr>
            </w:pPr>
            <w:r>
              <w:rPr>
                <w:rFonts w:hint="eastAsia" w:ascii="宋体" w:cs="宋体"/>
                <w:color w:val="auto"/>
                <w:kern w:val="0"/>
                <w:sz w:val="22"/>
                <w:lang w:val="en-US" w:eastAsia="zh-CN"/>
              </w:rPr>
              <w:t>临床麻醉学教研室</w:t>
            </w:r>
          </w:p>
        </w:tc>
        <w:tc>
          <w:tcPr>
            <w:tcW w:w="409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eastAsia="宋体" w:cs="宋体"/>
                <w:b/>
                <w:color w:val="auto"/>
                <w:szCs w:val="21"/>
                <w:lang w:eastAsia="zh-CN"/>
              </w:rPr>
            </w:pPr>
            <w:r>
              <w:rPr>
                <w:rFonts w:hint="eastAsia" w:ascii="宋体" w:hAnsi="宋体" w:cs="宋体"/>
                <w:b/>
                <w:color w:val="auto"/>
                <w:szCs w:val="21"/>
              </w:rPr>
              <w:t>主持人</w:t>
            </w:r>
            <w:r>
              <w:rPr>
                <w:rFonts w:hint="eastAsia" w:ascii="宋体" w:hAnsi="宋体" w:cs="宋体"/>
                <w:bCs/>
                <w:color w:val="auto"/>
                <w:szCs w:val="21"/>
              </w:rPr>
              <w:t>：</w:t>
            </w:r>
            <w:r>
              <w:rPr>
                <w:rFonts w:hint="eastAsia" w:ascii="宋体" w:hAnsi="宋体" w:cs="宋体"/>
                <w:color w:val="auto"/>
                <w:szCs w:val="21"/>
                <w:lang w:eastAsia="zh-CN"/>
              </w:rPr>
              <w:t>王海英</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eastAsia="宋体" w:cs="宋体"/>
                <w:b/>
                <w:color w:val="auto"/>
                <w:szCs w:val="21"/>
                <w:lang w:eastAsia="zh-CN"/>
              </w:rPr>
            </w:pPr>
            <w:r>
              <w:rPr>
                <w:rFonts w:hint="eastAsia" w:ascii="宋体" w:hAnsi="宋体" w:cs="宋体"/>
                <w:b/>
                <w:color w:val="auto"/>
                <w:szCs w:val="21"/>
              </w:rPr>
              <w:t>主备课人</w:t>
            </w:r>
            <w:r>
              <w:rPr>
                <w:rFonts w:hint="eastAsia" w:ascii="宋体" w:hAnsi="宋体" w:cs="宋体"/>
                <w:bCs/>
                <w:color w:val="auto"/>
                <w:szCs w:val="21"/>
              </w:rPr>
              <w:t>：</w:t>
            </w:r>
            <w:r>
              <w:rPr>
                <w:rFonts w:hint="eastAsia" w:ascii="宋体" w:hAnsi="宋体" w:cs="宋体"/>
                <w:bCs/>
                <w:color w:val="auto"/>
                <w:szCs w:val="21"/>
                <w:lang w:eastAsia="zh-CN"/>
              </w:rPr>
              <w:t>史文艳</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Cs w:val="21"/>
                <w:lang w:eastAsia="zh-CN"/>
              </w:rPr>
            </w:pPr>
            <w:r>
              <w:rPr>
                <w:rFonts w:hint="eastAsia" w:ascii="宋体" w:hAnsi="宋体" w:cs="宋体"/>
                <w:b/>
                <w:color w:val="auto"/>
                <w:szCs w:val="21"/>
              </w:rPr>
              <w:t>课程名称</w:t>
            </w:r>
            <w:r>
              <w:rPr>
                <w:rFonts w:hint="eastAsia" w:ascii="宋体" w:hAnsi="宋体" w:cs="宋体"/>
                <w:bCs/>
                <w:color w:val="auto"/>
                <w:szCs w:val="21"/>
              </w:rPr>
              <w:t>：</w:t>
            </w:r>
            <w:r>
              <w:rPr>
                <w:rFonts w:ascii="宋体" w:hAnsi="宋体" w:cs="宋体"/>
                <w:color w:val="auto"/>
                <w:szCs w:val="21"/>
              </w:rPr>
              <w:t xml:space="preserve"> </w:t>
            </w:r>
            <w:r>
              <w:rPr>
                <w:rFonts w:hint="eastAsia" w:ascii="宋体" w:hAnsi="宋体" w:cs="宋体"/>
                <w:color w:val="auto"/>
                <w:szCs w:val="21"/>
                <w:lang w:eastAsia="zh-CN"/>
              </w:rPr>
              <w:t>麻醉仪器设备</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eastAsia="宋体" w:cs="宋体"/>
                <w:color w:val="auto"/>
                <w:szCs w:val="21"/>
                <w:lang w:eastAsia="zh-CN"/>
              </w:rPr>
            </w:pPr>
            <w:r>
              <w:rPr>
                <w:rFonts w:hint="eastAsia" w:ascii="宋体" w:hAnsi="宋体" w:cs="宋体"/>
                <w:b/>
                <w:color w:val="auto"/>
                <w:szCs w:val="21"/>
              </w:rPr>
              <w:t>内容</w:t>
            </w:r>
            <w:r>
              <w:rPr>
                <w:rFonts w:hint="eastAsia" w:ascii="宋体" w:hAnsi="宋体" w:cs="宋体"/>
                <w:bCs/>
                <w:color w:val="auto"/>
                <w:szCs w:val="21"/>
              </w:rPr>
              <w:t>：</w:t>
            </w:r>
            <w:r>
              <w:rPr>
                <w:rFonts w:hint="eastAsia" w:ascii="宋体" w:hAnsi="宋体" w:cs="宋体"/>
                <w:color w:val="auto"/>
                <w:szCs w:val="21"/>
                <w:lang w:eastAsia="zh-CN"/>
              </w:rPr>
              <w:t>超声诊断</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cs="宋体"/>
                <w:b/>
                <w:color w:val="auto"/>
                <w:szCs w:val="21"/>
              </w:rPr>
            </w:pPr>
            <w:r>
              <w:rPr>
                <w:rFonts w:hint="eastAsia" w:ascii="宋体" w:hAnsi="宋体" w:cs="宋体"/>
                <w:b/>
                <w:color w:val="auto"/>
                <w:szCs w:val="21"/>
              </w:rPr>
              <w:t>时间</w:t>
            </w:r>
            <w:r>
              <w:rPr>
                <w:rFonts w:hint="eastAsia" w:ascii="宋体" w:hAnsi="宋体" w:cs="宋体"/>
                <w:bCs/>
                <w:color w:val="auto"/>
                <w:szCs w:val="21"/>
              </w:rPr>
              <w:t>：</w:t>
            </w:r>
            <w:r>
              <w:rPr>
                <w:rFonts w:ascii="宋体" w:hAnsi="宋体" w:cs="宋体"/>
                <w:color w:val="auto"/>
                <w:szCs w:val="21"/>
              </w:rPr>
              <w:t>20</w:t>
            </w:r>
            <w:r>
              <w:rPr>
                <w:rFonts w:hint="eastAsia" w:ascii="宋体" w:hAnsi="宋体" w:cs="宋体"/>
                <w:color w:val="auto"/>
                <w:szCs w:val="21"/>
              </w:rPr>
              <w:t>21</w:t>
            </w:r>
            <w:r>
              <w:rPr>
                <w:rFonts w:ascii="宋体" w:hAnsi="宋体" w:cs="宋体"/>
                <w:color w:val="auto"/>
                <w:szCs w:val="21"/>
              </w:rPr>
              <w:t>.</w:t>
            </w:r>
            <w:r>
              <w:rPr>
                <w:rFonts w:hint="eastAsia" w:ascii="宋体" w:hAnsi="宋体" w:cs="宋体"/>
                <w:color w:val="auto"/>
                <w:szCs w:val="21"/>
              </w:rPr>
              <w:t>11</w:t>
            </w:r>
            <w:r>
              <w:rPr>
                <w:rFonts w:ascii="宋体" w:hAnsi="宋体" w:cs="宋体"/>
                <w:color w:val="auto"/>
                <w:szCs w:val="21"/>
              </w:rPr>
              <w:t>.</w:t>
            </w:r>
            <w:r>
              <w:rPr>
                <w:rFonts w:hint="eastAsia" w:ascii="宋体" w:hAnsi="宋体" w:cs="宋体"/>
                <w:color w:val="auto"/>
                <w:szCs w:val="21"/>
                <w:lang w:val="en-US" w:eastAsia="zh-CN"/>
              </w:rPr>
              <w:t>25</w:t>
            </w:r>
            <w:r>
              <w:rPr>
                <w:rFonts w:hint="eastAsia" w:ascii="宋体" w:hAnsi="宋体" w:cs="宋体"/>
                <w:color w:val="auto"/>
                <w:szCs w:val="21"/>
              </w:rPr>
              <w:t>（周</w:t>
            </w:r>
            <w:r>
              <w:rPr>
                <w:rFonts w:hint="eastAsia" w:ascii="宋体" w:hAnsi="宋体" w:cs="宋体"/>
                <w:color w:val="auto"/>
                <w:szCs w:val="21"/>
                <w:lang w:eastAsia="zh-CN"/>
              </w:rPr>
              <w:t>四</w:t>
            </w:r>
            <w:r>
              <w:rPr>
                <w:rFonts w:hint="eastAsia" w:ascii="宋体" w:hAnsi="宋体" w:cs="宋体"/>
                <w:color w:val="auto"/>
                <w:szCs w:val="21"/>
              </w:rPr>
              <w:t>）</w:t>
            </w:r>
          </w:p>
        </w:tc>
        <w:tc>
          <w:tcPr>
            <w:tcW w:w="24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color w:val="auto"/>
                <w:kern w:val="2"/>
                <w:sz w:val="21"/>
                <w:szCs w:val="22"/>
                <w:lang w:val="en-US" w:eastAsia="zh-CN" w:bidi="ar-SA"/>
              </w:rPr>
            </w:pPr>
            <w:r>
              <w:rPr>
                <w:rFonts w:hint="eastAsia" w:cs="Times New Roman"/>
                <w:color w:val="auto"/>
                <w:kern w:val="2"/>
                <w:sz w:val="21"/>
                <w:szCs w:val="22"/>
                <w:lang w:val="en-US" w:eastAsia="zh-CN" w:bidi="ar-SA"/>
              </w:rPr>
              <w:t>备课教师准备充分，教案课件制作规范，能体现“五备三统一”的要求。</w:t>
            </w:r>
          </w:p>
        </w:tc>
        <w:tc>
          <w:tcPr>
            <w:tcW w:w="2976"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kern w:val="2"/>
                <w:sz w:val="21"/>
                <w:szCs w:val="21"/>
                <w:lang w:val="en-US" w:eastAsia="zh-CN" w:bidi="ar-SA"/>
              </w:rPr>
            </w:pPr>
            <w:r>
              <w:rPr>
                <w:rFonts w:hint="eastAsia" w:ascii="宋体" w:cs="宋体"/>
                <w:color w:val="auto"/>
                <w:kern w:val="2"/>
                <w:sz w:val="21"/>
                <w:szCs w:val="21"/>
                <w:lang w:val="en-US" w:eastAsia="zh-CN" w:bidi="ar-SA"/>
              </w:rPr>
              <w:t>一次备课人数偏多，备课内容不全面，缺乏归纳总结，讨论不充分，备课效果欠佳。</w:t>
            </w:r>
          </w:p>
        </w:tc>
        <w:tc>
          <w:tcPr>
            <w:tcW w:w="269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kern w:val="2"/>
                <w:sz w:val="21"/>
                <w:szCs w:val="21"/>
                <w:lang w:val="en-US" w:eastAsia="zh-CN" w:bidi="ar-SA"/>
              </w:rPr>
            </w:pPr>
            <w:r>
              <w:rPr>
                <w:rFonts w:hint="eastAsia" w:ascii="宋体" w:cs="宋体"/>
                <w:color w:val="auto"/>
                <w:kern w:val="2"/>
                <w:sz w:val="21"/>
                <w:szCs w:val="21"/>
                <w:lang w:val="en-US" w:eastAsia="zh-CN" w:bidi="ar-SA"/>
              </w:rPr>
              <w:t>减少一次备课的人数，进一步规范“五备三统一”的流程。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1" w:hRule="atLeast"/>
        </w:trPr>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
                <w:color w:val="auto"/>
                <w:szCs w:val="21"/>
                <w:lang w:val="en-US" w:eastAsia="zh-CN"/>
              </w:rPr>
            </w:pPr>
            <w:r>
              <w:rPr>
                <w:rFonts w:hint="eastAsia" w:ascii="宋体" w:hAnsi="宋体" w:cs="宋体"/>
                <w:b/>
                <w:color w:val="auto"/>
                <w:szCs w:val="21"/>
                <w:lang w:val="en-US" w:eastAsia="zh-CN"/>
              </w:rPr>
              <w:t>12</w:t>
            </w:r>
          </w:p>
        </w:tc>
        <w:tc>
          <w:tcPr>
            <w:tcW w:w="154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cs="宋体"/>
                <w:color w:val="auto"/>
                <w:kern w:val="0"/>
                <w:sz w:val="22"/>
              </w:rPr>
            </w:pPr>
            <w:r>
              <w:rPr>
                <w:rFonts w:hint="eastAsia" w:ascii="宋体" w:cs="宋体"/>
                <w:color w:val="auto"/>
                <w:kern w:val="0"/>
                <w:sz w:val="22"/>
              </w:rPr>
              <w:t>体育与健康学院</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cs="宋体"/>
                <w:color w:val="auto"/>
                <w:kern w:val="0"/>
                <w:sz w:val="22"/>
              </w:rPr>
            </w:pPr>
            <w:r>
              <w:rPr>
                <w:rFonts w:hint="eastAsia" w:ascii="宋体" w:cs="宋体"/>
                <w:color w:val="auto"/>
                <w:kern w:val="0"/>
                <w:sz w:val="22"/>
              </w:rPr>
              <w:t>专业技术教研室</w:t>
            </w:r>
          </w:p>
        </w:tc>
        <w:tc>
          <w:tcPr>
            <w:tcW w:w="409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cs="宋体"/>
                <w:b/>
                <w:color w:val="auto"/>
                <w:szCs w:val="21"/>
              </w:rPr>
            </w:pPr>
            <w:r>
              <w:rPr>
                <w:rFonts w:hint="eastAsia" w:ascii="宋体" w:hAnsi="宋体" w:cs="宋体"/>
                <w:b/>
                <w:color w:val="auto"/>
                <w:szCs w:val="21"/>
              </w:rPr>
              <w:t>主持人</w:t>
            </w:r>
            <w:r>
              <w:rPr>
                <w:rFonts w:hint="eastAsia" w:ascii="宋体" w:hAnsi="宋体" w:cs="宋体"/>
                <w:bCs/>
                <w:color w:val="auto"/>
                <w:szCs w:val="21"/>
              </w:rPr>
              <w:t>：</w:t>
            </w:r>
            <w:r>
              <w:rPr>
                <w:rFonts w:ascii="宋体" w:cs="宋体"/>
                <w:bCs/>
                <w:color w:val="auto"/>
                <w:szCs w:val="21"/>
              </w:rPr>
              <w:t xml:space="preserve"> </w:t>
            </w:r>
            <w:r>
              <w:rPr>
                <w:rFonts w:hint="eastAsia" w:ascii="宋体" w:hAnsi="宋体" w:cs="宋体"/>
                <w:color w:val="auto"/>
                <w:szCs w:val="21"/>
              </w:rPr>
              <w:t>李勇</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cs="宋体"/>
                <w:b/>
                <w:color w:val="auto"/>
                <w:szCs w:val="21"/>
              </w:rPr>
            </w:pPr>
            <w:r>
              <w:rPr>
                <w:rFonts w:hint="eastAsia" w:ascii="宋体" w:hAnsi="宋体" w:cs="宋体"/>
                <w:b/>
                <w:color w:val="auto"/>
                <w:szCs w:val="21"/>
              </w:rPr>
              <w:t>主备课人</w:t>
            </w:r>
            <w:r>
              <w:rPr>
                <w:rFonts w:hint="eastAsia" w:ascii="宋体" w:hAnsi="宋体" w:cs="宋体"/>
                <w:bCs/>
                <w:color w:val="auto"/>
                <w:szCs w:val="21"/>
              </w:rPr>
              <w:t>：</w:t>
            </w:r>
            <w:r>
              <w:rPr>
                <w:rFonts w:hint="eastAsia" w:ascii="宋体" w:hAnsi="宋体" w:cs="宋体"/>
                <w:color w:val="auto"/>
                <w:szCs w:val="21"/>
              </w:rPr>
              <w:t>唐庚</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hAnsi="宋体" w:cs="宋体"/>
                <w:color w:val="auto"/>
                <w:szCs w:val="21"/>
              </w:rPr>
            </w:pPr>
            <w:r>
              <w:rPr>
                <w:rFonts w:hint="eastAsia" w:ascii="宋体" w:hAnsi="宋体" w:cs="宋体"/>
                <w:b/>
                <w:color w:val="auto"/>
                <w:szCs w:val="21"/>
              </w:rPr>
              <w:t>课程名称</w:t>
            </w:r>
            <w:r>
              <w:rPr>
                <w:rFonts w:hint="eastAsia" w:ascii="宋体" w:hAnsi="宋体" w:cs="宋体"/>
                <w:bCs/>
                <w:color w:val="auto"/>
                <w:szCs w:val="21"/>
              </w:rPr>
              <w:t>：</w:t>
            </w:r>
            <w:r>
              <w:rPr>
                <w:rFonts w:ascii="宋体" w:hAnsi="宋体" w:cs="宋体"/>
                <w:color w:val="auto"/>
                <w:szCs w:val="21"/>
              </w:rPr>
              <w:t xml:space="preserve"> </w:t>
            </w:r>
            <w:r>
              <w:rPr>
                <w:rFonts w:hint="eastAsia" w:ascii="宋体" w:hAnsi="宋体" w:cs="宋体"/>
                <w:color w:val="auto"/>
                <w:szCs w:val="21"/>
              </w:rPr>
              <w:t>大众体操</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hAnsi="宋体" w:cs="宋体"/>
                <w:color w:val="auto"/>
                <w:szCs w:val="21"/>
              </w:rPr>
            </w:pPr>
            <w:r>
              <w:rPr>
                <w:rFonts w:hint="eastAsia" w:ascii="宋体" w:hAnsi="宋体" w:cs="宋体"/>
                <w:b/>
                <w:color w:val="auto"/>
                <w:szCs w:val="21"/>
              </w:rPr>
              <w:t>内容</w:t>
            </w:r>
            <w:r>
              <w:rPr>
                <w:rFonts w:hint="eastAsia" w:ascii="宋体" w:hAnsi="宋体" w:cs="宋体"/>
                <w:bCs/>
                <w:color w:val="auto"/>
                <w:szCs w:val="21"/>
              </w:rPr>
              <w:t>：</w:t>
            </w:r>
            <w:r>
              <w:rPr>
                <w:rFonts w:hint="eastAsia" w:ascii="宋体" w:hAnsi="宋体" w:cs="宋体"/>
                <w:color w:val="auto"/>
                <w:szCs w:val="21"/>
              </w:rPr>
              <w:t>讨改教学大纲</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hAnsi="宋体" w:cs="宋体"/>
                <w:b/>
                <w:color w:val="auto"/>
                <w:szCs w:val="21"/>
              </w:rPr>
            </w:pPr>
            <w:r>
              <w:rPr>
                <w:rFonts w:hint="eastAsia" w:ascii="宋体" w:hAnsi="宋体" w:cs="宋体"/>
                <w:b/>
                <w:color w:val="auto"/>
                <w:szCs w:val="21"/>
              </w:rPr>
              <w:t>时间</w:t>
            </w:r>
            <w:r>
              <w:rPr>
                <w:rFonts w:hint="eastAsia" w:ascii="宋体" w:hAnsi="宋体" w:cs="宋体"/>
                <w:bCs/>
                <w:color w:val="auto"/>
                <w:szCs w:val="21"/>
              </w:rPr>
              <w:t>：</w:t>
            </w:r>
            <w:r>
              <w:rPr>
                <w:rFonts w:ascii="宋体" w:hAnsi="宋体" w:cs="宋体"/>
                <w:color w:val="auto"/>
                <w:szCs w:val="21"/>
              </w:rPr>
              <w:t>20</w:t>
            </w:r>
            <w:r>
              <w:rPr>
                <w:rFonts w:hint="eastAsia" w:ascii="宋体" w:hAnsi="宋体" w:cs="宋体"/>
                <w:color w:val="auto"/>
                <w:szCs w:val="21"/>
              </w:rPr>
              <w:t>21</w:t>
            </w:r>
            <w:r>
              <w:rPr>
                <w:rFonts w:ascii="宋体" w:hAnsi="宋体" w:cs="宋体"/>
                <w:color w:val="auto"/>
                <w:szCs w:val="21"/>
              </w:rPr>
              <w:t>.</w:t>
            </w:r>
            <w:r>
              <w:rPr>
                <w:rFonts w:hint="eastAsia" w:ascii="宋体" w:hAnsi="宋体" w:cs="宋体"/>
                <w:color w:val="auto"/>
                <w:szCs w:val="21"/>
              </w:rPr>
              <w:t>10</w:t>
            </w:r>
            <w:r>
              <w:rPr>
                <w:rFonts w:ascii="宋体" w:hAnsi="宋体" w:cs="宋体"/>
                <w:color w:val="auto"/>
                <w:szCs w:val="21"/>
              </w:rPr>
              <w:t>.</w:t>
            </w:r>
            <w:r>
              <w:rPr>
                <w:rFonts w:hint="eastAsia" w:ascii="宋体" w:hAnsi="宋体" w:cs="宋体"/>
                <w:color w:val="auto"/>
                <w:szCs w:val="21"/>
              </w:rPr>
              <w:t>14（周四）</w:t>
            </w:r>
          </w:p>
        </w:tc>
        <w:tc>
          <w:tcPr>
            <w:tcW w:w="24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color w:val="auto"/>
              </w:rPr>
            </w:pPr>
            <w:r>
              <w:rPr>
                <w:rFonts w:hint="eastAsia"/>
                <w:color w:val="auto"/>
              </w:rPr>
              <w:t>备课准备充分，有提出问题，有重难点讨改，参加人员多，对被客人未提及的学法问题进行了讨论。</w:t>
            </w:r>
          </w:p>
        </w:tc>
        <w:tc>
          <w:tcPr>
            <w:tcW w:w="2976"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cs="宋体"/>
                <w:color w:val="auto"/>
                <w:szCs w:val="21"/>
              </w:rPr>
            </w:pPr>
            <w:r>
              <w:rPr>
                <w:rFonts w:hint="eastAsia" w:ascii="宋体" w:cs="宋体"/>
                <w:color w:val="auto"/>
                <w:szCs w:val="21"/>
              </w:rPr>
              <w:t>主持人未对讨论内容进行总结定论。</w:t>
            </w:r>
          </w:p>
        </w:tc>
        <w:tc>
          <w:tcPr>
            <w:tcW w:w="269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cs="宋体"/>
                <w:color w:val="auto"/>
                <w:szCs w:val="21"/>
              </w:rPr>
            </w:pPr>
            <w:r>
              <w:rPr>
                <w:rFonts w:hint="eastAsia" w:ascii="宋体" w:cs="宋体"/>
                <w:color w:val="auto"/>
                <w:szCs w:val="21"/>
              </w:rPr>
              <w:t>对具体内容进一步讨论明确。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1" w:hRule="atLeast"/>
        </w:trPr>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b/>
                <w:color w:val="auto"/>
                <w:szCs w:val="21"/>
                <w:lang w:val="en-US" w:eastAsia="zh-CN"/>
              </w:rPr>
            </w:pPr>
            <w:r>
              <w:rPr>
                <w:rFonts w:hint="eastAsia" w:ascii="宋体" w:hAnsi="宋体" w:cs="宋体"/>
                <w:b/>
                <w:color w:val="auto"/>
                <w:szCs w:val="21"/>
                <w:lang w:val="en-US" w:eastAsia="zh-CN"/>
              </w:rPr>
              <w:t>13</w:t>
            </w:r>
          </w:p>
        </w:tc>
        <w:tc>
          <w:tcPr>
            <w:tcW w:w="154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kern w:val="0"/>
                <w:sz w:val="22"/>
                <w:lang w:val="en-US" w:eastAsia="zh-CN"/>
              </w:rPr>
            </w:pPr>
            <w:r>
              <w:rPr>
                <w:rFonts w:hint="eastAsia" w:ascii="宋体" w:cs="宋体"/>
                <w:color w:val="auto"/>
                <w:kern w:val="0"/>
                <w:sz w:val="22"/>
                <w:lang w:val="en-US" w:eastAsia="zh-CN"/>
              </w:rPr>
              <w:t>口腔医学院</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kern w:val="0"/>
                <w:sz w:val="22"/>
              </w:rPr>
            </w:pPr>
            <w:r>
              <w:rPr>
                <w:rFonts w:hint="eastAsia" w:ascii="宋体" w:cs="宋体"/>
                <w:color w:val="auto"/>
                <w:kern w:val="0"/>
                <w:sz w:val="22"/>
                <w:lang w:val="en-US" w:eastAsia="zh-CN"/>
              </w:rPr>
              <w:t>口腔颌面外科学教研室</w:t>
            </w:r>
          </w:p>
        </w:tc>
        <w:tc>
          <w:tcPr>
            <w:tcW w:w="409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eastAsia="宋体" w:cs="宋体"/>
                <w:b/>
                <w:color w:val="auto"/>
                <w:szCs w:val="21"/>
                <w:lang w:eastAsia="zh-CN"/>
              </w:rPr>
            </w:pPr>
            <w:r>
              <w:rPr>
                <w:rFonts w:hint="eastAsia" w:ascii="宋体" w:hAnsi="宋体" w:cs="宋体"/>
                <w:b/>
                <w:color w:val="auto"/>
                <w:szCs w:val="21"/>
              </w:rPr>
              <w:t>主持人</w:t>
            </w:r>
            <w:r>
              <w:rPr>
                <w:rFonts w:hint="eastAsia" w:ascii="宋体" w:hAnsi="宋体" w:cs="宋体"/>
                <w:bCs/>
                <w:color w:val="auto"/>
                <w:szCs w:val="21"/>
              </w:rPr>
              <w:t>：</w:t>
            </w:r>
            <w:r>
              <w:rPr>
                <w:rFonts w:hint="eastAsia" w:ascii="宋体" w:hAnsi="宋体" w:cs="宋体"/>
                <w:color w:val="auto"/>
                <w:szCs w:val="21"/>
                <w:lang w:eastAsia="zh-CN"/>
              </w:rPr>
              <w:t>何苇</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eastAsia="宋体" w:cs="宋体"/>
                <w:b/>
                <w:color w:val="auto"/>
                <w:szCs w:val="21"/>
                <w:lang w:eastAsia="zh-CN"/>
              </w:rPr>
            </w:pPr>
            <w:r>
              <w:rPr>
                <w:rFonts w:hint="eastAsia" w:ascii="宋体" w:hAnsi="宋体" w:cs="宋体"/>
                <w:b/>
                <w:color w:val="auto"/>
                <w:szCs w:val="21"/>
              </w:rPr>
              <w:t>主备课人</w:t>
            </w:r>
            <w:r>
              <w:rPr>
                <w:rFonts w:hint="eastAsia" w:ascii="宋体" w:hAnsi="宋体" w:cs="宋体"/>
                <w:bCs/>
                <w:color w:val="auto"/>
                <w:szCs w:val="21"/>
              </w:rPr>
              <w:t>：</w:t>
            </w:r>
            <w:r>
              <w:rPr>
                <w:rFonts w:hint="eastAsia" w:ascii="宋体" w:hAnsi="宋体" w:cs="宋体"/>
                <w:bCs/>
                <w:color w:val="auto"/>
                <w:szCs w:val="21"/>
                <w:lang w:eastAsia="zh-CN"/>
              </w:rPr>
              <w:t>姚礼</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Cs w:val="21"/>
                <w:lang w:eastAsia="zh-CN"/>
              </w:rPr>
            </w:pPr>
            <w:r>
              <w:rPr>
                <w:rFonts w:hint="eastAsia" w:ascii="宋体" w:hAnsi="宋体" w:cs="宋体"/>
                <w:b/>
                <w:color w:val="auto"/>
                <w:szCs w:val="21"/>
              </w:rPr>
              <w:t>课程名称</w:t>
            </w:r>
            <w:r>
              <w:rPr>
                <w:rFonts w:hint="eastAsia" w:ascii="宋体" w:hAnsi="宋体" w:cs="宋体"/>
                <w:bCs/>
                <w:color w:val="auto"/>
                <w:szCs w:val="21"/>
              </w:rPr>
              <w:t>：</w:t>
            </w:r>
            <w:r>
              <w:rPr>
                <w:rFonts w:ascii="宋体" w:hAnsi="宋体" w:cs="宋体"/>
                <w:color w:val="auto"/>
                <w:szCs w:val="21"/>
              </w:rPr>
              <w:t xml:space="preserve"> </w:t>
            </w:r>
            <w:r>
              <w:rPr>
                <w:rFonts w:hint="eastAsia" w:ascii="宋体" w:hAnsi="宋体" w:cs="宋体"/>
                <w:color w:val="auto"/>
                <w:szCs w:val="21"/>
                <w:lang w:eastAsia="zh-CN"/>
              </w:rPr>
              <w:t>口腔颌面外科学</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eastAsia="宋体" w:cs="宋体"/>
                <w:color w:val="auto"/>
                <w:szCs w:val="21"/>
                <w:lang w:eastAsia="zh-CN"/>
              </w:rPr>
            </w:pPr>
            <w:r>
              <w:rPr>
                <w:rFonts w:hint="eastAsia" w:ascii="宋体" w:hAnsi="宋体" w:cs="宋体"/>
                <w:b/>
                <w:color w:val="auto"/>
                <w:szCs w:val="21"/>
              </w:rPr>
              <w:t>内容</w:t>
            </w:r>
            <w:r>
              <w:rPr>
                <w:rFonts w:hint="eastAsia" w:ascii="宋体" w:hAnsi="宋体" w:cs="宋体"/>
                <w:bCs/>
                <w:color w:val="auto"/>
                <w:szCs w:val="21"/>
              </w:rPr>
              <w:t>：</w:t>
            </w:r>
            <w:r>
              <w:rPr>
                <w:rFonts w:hint="eastAsia" w:ascii="宋体" w:hAnsi="宋体" w:cs="宋体"/>
                <w:color w:val="auto"/>
                <w:szCs w:val="21"/>
                <w:lang w:eastAsia="zh-CN"/>
              </w:rPr>
              <w:t>唾液腺及神经疾患病例讨论</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cs="宋体"/>
                <w:b/>
                <w:color w:val="auto"/>
                <w:szCs w:val="21"/>
              </w:rPr>
            </w:pPr>
            <w:r>
              <w:rPr>
                <w:rFonts w:hint="eastAsia" w:ascii="宋体" w:hAnsi="宋体" w:cs="宋体"/>
                <w:b/>
                <w:color w:val="auto"/>
                <w:szCs w:val="21"/>
              </w:rPr>
              <w:t>时间</w:t>
            </w:r>
            <w:r>
              <w:rPr>
                <w:rFonts w:hint="eastAsia" w:ascii="宋体" w:hAnsi="宋体" w:cs="宋体"/>
                <w:bCs/>
                <w:color w:val="auto"/>
                <w:szCs w:val="21"/>
              </w:rPr>
              <w:t>：</w:t>
            </w:r>
            <w:r>
              <w:rPr>
                <w:rFonts w:ascii="宋体" w:hAnsi="宋体" w:cs="宋体"/>
                <w:color w:val="auto"/>
                <w:szCs w:val="21"/>
              </w:rPr>
              <w:t>20</w:t>
            </w:r>
            <w:r>
              <w:rPr>
                <w:rFonts w:hint="eastAsia" w:ascii="宋体" w:hAnsi="宋体" w:cs="宋体"/>
                <w:color w:val="auto"/>
                <w:szCs w:val="21"/>
              </w:rPr>
              <w:t>21</w:t>
            </w:r>
            <w:r>
              <w:rPr>
                <w:rFonts w:ascii="宋体" w:hAnsi="宋体" w:cs="宋体"/>
                <w:color w:val="auto"/>
                <w:szCs w:val="21"/>
              </w:rPr>
              <w:t>.</w:t>
            </w:r>
            <w:r>
              <w:rPr>
                <w:rFonts w:hint="eastAsia" w:ascii="宋体" w:hAnsi="宋体" w:cs="宋体"/>
                <w:color w:val="auto"/>
                <w:szCs w:val="21"/>
              </w:rPr>
              <w:t>1</w:t>
            </w:r>
            <w:r>
              <w:rPr>
                <w:rFonts w:hint="eastAsia" w:ascii="宋体" w:hAnsi="宋体" w:cs="宋体"/>
                <w:color w:val="auto"/>
                <w:szCs w:val="21"/>
                <w:lang w:val="en-US" w:eastAsia="zh-CN"/>
              </w:rPr>
              <w:t>0</w:t>
            </w:r>
            <w:r>
              <w:rPr>
                <w:rFonts w:ascii="宋体" w:hAnsi="宋体" w:cs="宋体"/>
                <w:color w:val="auto"/>
                <w:szCs w:val="21"/>
              </w:rPr>
              <w:t>.</w:t>
            </w:r>
            <w:r>
              <w:rPr>
                <w:rFonts w:hint="eastAsia" w:ascii="宋体" w:hAnsi="宋体" w:cs="宋体"/>
                <w:color w:val="auto"/>
                <w:szCs w:val="21"/>
                <w:lang w:val="en-US" w:eastAsia="zh-CN"/>
              </w:rPr>
              <w:t>18</w:t>
            </w:r>
            <w:r>
              <w:rPr>
                <w:rFonts w:hint="eastAsia" w:ascii="宋体" w:hAnsi="宋体" w:cs="宋体"/>
                <w:color w:val="auto"/>
                <w:szCs w:val="21"/>
              </w:rPr>
              <w:t>（周</w:t>
            </w:r>
            <w:r>
              <w:rPr>
                <w:rFonts w:hint="eastAsia" w:ascii="宋体" w:hAnsi="宋体" w:cs="宋体"/>
                <w:color w:val="auto"/>
                <w:szCs w:val="21"/>
                <w:lang w:eastAsia="zh-CN"/>
              </w:rPr>
              <w:t>一</w:t>
            </w:r>
            <w:r>
              <w:rPr>
                <w:rFonts w:hint="eastAsia" w:ascii="宋体" w:hAnsi="宋体" w:cs="宋体"/>
                <w:color w:val="auto"/>
                <w:szCs w:val="21"/>
              </w:rPr>
              <w:t>）</w:t>
            </w:r>
          </w:p>
        </w:tc>
        <w:tc>
          <w:tcPr>
            <w:tcW w:w="24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olor w:val="auto"/>
              </w:rPr>
            </w:pPr>
            <w:r>
              <w:rPr>
                <w:rFonts w:hint="eastAsia" w:cs="Times New Roman"/>
                <w:color w:val="auto"/>
                <w:kern w:val="2"/>
                <w:sz w:val="21"/>
                <w:szCs w:val="22"/>
                <w:lang w:val="en-US" w:eastAsia="zh-CN" w:bidi="ar-SA"/>
              </w:rPr>
              <w:t>主备人作为新教师，准备充分。</w:t>
            </w:r>
          </w:p>
        </w:tc>
        <w:tc>
          <w:tcPr>
            <w:tcW w:w="2976"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szCs w:val="21"/>
              </w:rPr>
            </w:pPr>
            <w:r>
              <w:rPr>
                <w:rFonts w:hint="eastAsia" w:ascii="宋体" w:cs="宋体"/>
                <w:color w:val="auto"/>
                <w:kern w:val="2"/>
                <w:sz w:val="21"/>
                <w:szCs w:val="21"/>
                <w:lang w:val="en-US" w:eastAsia="zh-CN" w:bidi="ar-SA"/>
              </w:rPr>
              <w:t>讨论不热烈、不深入；老教师对新教师的具体指导不够；实验与理论的联系不紧密。</w:t>
            </w:r>
          </w:p>
        </w:tc>
        <w:tc>
          <w:tcPr>
            <w:tcW w:w="269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szCs w:val="21"/>
              </w:rPr>
            </w:pPr>
            <w:r>
              <w:rPr>
                <w:rFonts w:hint="eastAsia" w:ascii="宋体" w:cs="宋体"/>
                <w:color w:val="auto"/>
                <w:kern w:val="2"/>
                <w:sz w:val="21"/>
                <w:szCs w:val="21"/>
                <w:lang w:val="en-US" w:eastAsia="zh-CN" w:bidi="ar-SA"/>
              </w:rPr>
              <w:t>主备人需认真理解五备三统一要求；主持人加强对讨论的把控与对主备人的指导。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1" w:hRule="atLeast"/>
        </w:trPr>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
                <w:color w:val="auto"/>
                <w:kern w:val="2"/>
                <w:sz w:val="21"/>
                <w:szCs w:val="21"/>
                <w:lang w:val="en-US" w:eastAsia="zh-CN" w:bidi="ar-SA"/>
              </w:rPr>
            </w:pPr>
            <w:r>
              <w:rPr>
                <w:rFonts w:hint="eastAsia" w:ascii="宋体" w:hAnsi="宋体" w:cs="宋体"/>
                <w:b/>
                <w:color w:val="auto"/>
                <w:szCs w:val="21"/>
                <w:lang w:val="en-US" w:eastAsia="zh-CN"/>
              </w:rPr>
              <w:t>14</w:t>
            </w:r>
          </w:p>
        </w:tc>
        <w:tc>
          <w:tcPr>
            <w:tcW w:w="154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cs="宋体"/>
                <w:color w:val="auto"/>
                <w:kern w:val="0"/>
                <w:sz w:val="22"/>
              </w:rPr>
            </w:pPr>
            <w:r>
              <w:rPr>
                <w:rFonts w:hint="eastAsia" w:ascii="宋体" w:cs="宋体"/>
                <w:color w:val="auto"/>
                <w:kern w:val="0"/>
                <w:sz w:val="22"/>
              </w:rPr>
              <w:t>管理学院</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Times New Roman" w:eastAsia="宋体" w:cs="宋体"/>
                <w:color w:val="auto"/>
                <w:kern w:val="0"/>
                <w:sz w:val="22"/>
                <w:szCs w:val="22"/>
                <w:lang w:val="en-US" w:eastAsia="zh-CN" w:bidi="ar-SA"/>
              </w:rPr>
            </w:pPr>
            <w:r>
              <w:rPr>
                <w:rFonts w:hint="eastAsia" w:ascii="宋体" w:cs="宋体"/>
                <w:color w:val="auto"/>
                <w:kern w:val="0"/>
                <w:sz w:val="22"/>
              </w:rPr>
              <w:t>应用心理学教研室</w:t>
            </w:r>
          </w:p>
        </w:tc>
        <w:tc>
          <w:tcPr>
            <w:tcW w:w="409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cs="宋体"/>
                <w:b/>
                <w:color w:val="auto"/>
                <w:szCs w:val="21"/>
              </w:rPr>
            </w:pPr>
            <w:r>
              <w:rPr>
                <w:rFonts w:hint="eastAsia" w:ascii="宋体" w:hAnsi="宋体" w:cs="宋体"/>
                <w:b/>
                <w:color w:val="auto"/>
                <w:szCs w:val="21"/>
              </w:rPr>
              <w:t>主持人</w:t>
            </w:r>
            <w:r>
              <w:rPr>
                <w:rFonts w:hint="eastAsia" w:ascii="宋体" w:hAnsi="宋体" w:cs="宋体"/>
                <w:bCs/>
                <w:color w:val="auto"/>
                <w:szCs w:val="21"/>
              </w:rPr>
              <w:t>：</w:t>
            </w:r>
            <w:r>
              <w:rPr>
                <w:rFonts w:ascii="宋体" w:cs="宋体"/>
                <w:bCs/>
                <w:color w:val="auto"/>
                <w:szCs w:val="21"/>
              </w:rPr>
              <w:t xml:space="preserve"> </w:t>
            </w:r>
            <w:r>
              <w:rPr>
                <w:rFonts w:hint="eastAsia" w:ascii="宋体" w:hAnsi="宋体" w:cs="宋体"/>
                <w:color w:val="auto"/>
                <w:szCs w:val="21"/>
              </w:rPr>
              <w:t>朱千</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cs="宋体"/>
                <w:b/>
                <w:color w:val="auto"/>
                <w:szCs w:val="21"/>
              </w:rPr>
            </w:pPr>
            <w:r>
              <w:rPr>
                <w:rFonts w:hint="eastAsia" w:ascii="宋体" w:hAnsi="宋体" w:cs="宋体"/>
                <w:b/>
                <w:color w:val="auto"/>
                <w:szCs w:val="21"/>
              </w:rPr>
              <w:t>主备课人</w:t>
            </w:r>
            <w:r>
              <w:rPr>
                <w:rFonts w:hint="eastAsia" w:ascii="宋体" w:hAnsi="宋体" w:cs="宋体"/>
                <w:bCs/>
                <w:color w:val="auto"/>
                <w:szCs w:val="21"/>
              </w:rPr>
              <w:t>：刘国艳</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hAnsi="宋体" w:cs="宋体"/>
                <w:color w:val="auto"/>
                <w:szCs w:val="21"/>
              </w:rPr>
            </w:pPr>
            <w:r>
              <w:rPr>
                <w:rFonts w:hint="eastAsia" w:ascii="宋体" w:hAnsi="宋体" w:cs="宋体"/>
                <w:b/>
                <w:color w:val="auto"/>
                <w:szCs w:val="21"/>
              </w:rPr>
              <w:t>课程名称</w:t>
            </w:r>
            <w:r>
              <w:rPr>
                <w:rFonts w:hint="eastAsia" w:ascii="宋体" w:hAnsi="宋体" w:cs="宋体"/>
                <w:bCs/>
                <w:color w:val="auto"/>
                <w:szCs w:val="21"/>
              </w:rPr>
              <w:t>：</w:t>
            </w:r>
            <w:r>
              <w:rPr>
                <w:rFonts w:ascii="宋体" w:hAnsi="宋体" w:cs="宋体"/>
                <w:color w:val="auto"/>
                <w:szCs w:val="21"/>
              </w:rPr>
              <w:t xml:space="preserve"> </w:t>
            </w:r>
            <w:r>
              <w:rPr>
                <w:rFonts w:hint="eastAsia" w:ascii="宋体" w:hAnsi="宋体" w:cs="宋体"/>
                <w:color w:val="auto"/>
                <w:szCs w:val="21"/>
              </w:rPr>
              <w:t>发展心理学</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cs="宋体"/>
                <w:color w:val="auto"/>
                <w:szCs w:val="21"/>
              </w:rPr>
            </w:pPr>
            <w:r>
              <w:rPr>
                <w:rFonts w:hint="eastAsia" w:ascii="宋体" w:hAnsi="宋体" w:cs="宋体"/>
                <w:b/>
                <w:color w:val="auto"/>
                <w:szCs w:val="21"/>
              </w:rPr>
              <w:t>内容</w:t>
            </w:r>
            <w:r>
              <w:rPr>
                <w:rFonts w:hint="eastAsia" w:ascii="宋体" w:hAnsi="宋体" w:cs="宋体"/>
                <w:bCs/>
                <w:color w:val="auto"/>
                <w:szCs w:val="21"/>
              </w:rPr>
              <w:t>：</w:t>
            </w:r>
            <w:r>
              <w:rPr>
                <w:rFonts w:hint="eastAsia" w:ascii="宋体" w:hAnsi="宋体" w:cs="宋体"/>
                <w:color w:val="auto"/>
                <w:szCs w:val="21"/>
              </w:rPr>
              <w:t>幼儿的心理发展</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
                <w:color w:val="auto"/>
                <w:kern w:val="2"/>
                <w:sz w:val="21"/>
                <w:szCs w:val="21"/>
                <w:lang w:val="en-US" w:eastAsia="zh-CN" w:bidi="ar-SA"/>
              </w:rPr>
            </w:pPr>
            <w:r>
              <w:rPr>
                <w:rFonts w:hint="eastAsia" w:ascii="宋体" w:hAnsi="宋体" w:cs="宋体"/>
                <w:b/>
                <w:color w:val="auto"/>
                <w:szCs w:val="21"/>
              </w:rPr>
              <w:t>时间</w:t>
            </w:r>
            <w:r>
              <w:rPr>
                <w:rFonts w:hint="eastAsia" w:ascii="宋体" w:hAnsi="宋体" w:cs="宋体"/>
                <w:bCs/>
                <w:color w:val="auto"/>
                <w:szCs w:val="21"/>
              </w:rPr>
              <w:t>：</w:t>
            </w:r>
            <w:r>
              <w:rPr>
                <w:rFonts w:ascii="宋体" w:hAnsi="宋体" w:cs="宋体"/>
                <w:color w:val="auto"/>
                <w:szCs w:val="21"/>
              </w:rPr>
              <w:t>20</w:t>
            </w:r>
            <w:r>
              <w:rPr>
                <w:rFonts w:hint="eastAsia" w:ascii="宋体" w:hAnsi="宋体" w:cs="宋体"/>
                <w:color w:val="auto"/>
                <w:szCs w:val="21"/>
              </w:rPr>
              <w:t>21</w:t>
            </w:r>
            <w:r>
              <w:rPr>
                <w:rFonts w:ascii="宋体" w:hAnsi="宋体" w:cs="宋体"/>
                <w:color w:val="auto"/>
                <w:szCs w:val="21"/>
              </w:rPr>
              <w:t>.</w:t>
            </w:r>
            <w:r>
              <w:rPr>
                <w:rFonts w:hint="eastAsia" w:ascii="宋体" w:hAnsi="宋体" w:cs="宋体"/>
                <w:color w:val="auto"/>
                <w:szCs w:val="21"/>
              </w:rPr>
              <w:t>10</w:t>
            </w:r>
            <w:r>
              <w:rPr>
                <w:rFonts w:ascii="宋体" w:hAnsi="宋体" w:cs="宋体"/>
                <w:color w:val="auto"/>
                <w:szCs w:val="21"/>
              </w:rPr>
              <w:t>.</w:t>
            </w:r>
            <w:r>
              <w:rPr>
                <w:rFonts w:hint="eastAsia" w:ascii="宋体" w:hAnsi="宋体" w:cs="宋体"/>
                <w:color w:val="auto"/>
                <w:szCs w:val="21"/>
              </w:rPr>
              <w:t>12（周二）</w:t>
            </w:r>
          </w:p>
        </w:tc>
        <w:tc>
          <w:tcPr>
            <w:tcW w:w="24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color w:val="auto"/>
                <w:kern w:val="2"/>
                <w:sz w:val="21"/>
                <w:szCs w:val="22"/>
                <w:lang w:val="en-US" w:eastAsia="zh-CN" w:bidi="ar-SA"/>
              </w:rPr>
            </w:pPr>
            <w:r>
              <w:rPr>
                <w:rFonts w:hint="eastAsia"/>
                <w:color w:val="auto"/>
              </w:rPr>
              <w:t>集体备课按计划进行，准备认真，有反思，有问题提出，讨论主要针对实践环节</w:t>
            </w:r>
            <w:r>
              <w:rPr>
                <w:color w:val="auto"/>
              </w:rPr>
              <w:t xml:space="preserve"> </w:t>
            </w:r>
          </w:p>
        </w:tc>
        <w:tc>
          <w:tcPr>
            <w:tcW w:w="2976"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Times New Roman" w:eastAsia="宋体" w:cs="宋体"/>
                <w:color w:val="auto"/>
                <w:kern w:val="2"/>
                <w:sz w:val="21"/>
                <w:szCs w:val="21"/>
                <w:lang w:val="en-US" w:eastAsia="zh-CN" w:bidi="ar-SA"/>
              </w:rPr>
            </w:pPr>
            <w:r>
              <w:rPr>
                <w:rFonts w:hint="eastAsia" w:ascii="宋体" w:cs="宋体"/>
                <w:color w:val="auto"/>
                <w:szCs w:val="21"/>
              </w:rPr>
              <w:t>科室发言不充分，讨论问题不深刻，主持人总结无统一，未展示PPT内容。</w:t>
            </w:r>
          </w:p>
        </w:tc>
        <w:tc>
          <w:tcPr>
            <w:tcW w:w="269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Times New Roman" w:eastAsia="宋体" w:cs="宋体"/>
                <w:color w:val="auto"/>
                <w:kern w:val="2"/>
                <w:sz w:val="21"/>
                <w:szCs w:val="21"/>
                <w:lang w:val="en-US" w:eastAsia="zh-CN" w:bidi="ar-SA"/>
              </w:rPr>
            </w:pPr>
            <w:r>
              <w:rPr>
                <w:rFonts w:hint="eastAsia" w:ascii="宋体" w:cs="宋体"/>
                <w:color w:val="auto"/>
                <w:szCs w:val="21"/>
              </w:rPr>
              <w:t>建议主持人对主备人提出的问题进行总结形成共识。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1" w:hRule="atLeast"/>
        </w:trPr>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color w:val="auto"/>
                <w:kern w:val="2"/>
                <w:sz w:val="21"/>
                <w:szCs w:val="21"/>
                <w:lang w:val="en-US" w:eastAsia="zh-CN" w:bidi="ar-SA"/>
              </w:rPr>
            </w:pPr>
            <w:r>
              <w:rPr>
                <w:rFonts w:hint="eastAsia" w:ascii="宋体" w:hAnsi="宋体" w:cs="宋体"/>
                <w:b/>
                <w:color w:val="auto"/>
                <w:szCs w:val="21"/>
                <w:lang w:val="en-US" w:eastAsia="zh-CN"/>
              </w:rPr>
              <w:t>15</w:t>
            </w:r>
          </w:p>
        </w:tc>
        <w:tc>
          <w:tcPr>
            <w:tcW w:w="154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cs="宋体"/>
                <w:color w:val="auto"/>
                <w:kern w:val="0"/>
                <w:sz w:val="22"/>
                <w:lang w:val="en-US" w:eastAsia="zh-CN"/>
              </w:rPr>
            </w:pPr>
            <w:r>
              <w:rPr>
                <w:rFonts w:hint="eastAsia" w:ascii="宋体" w:cs="宋体"/>
                <w:color w:val="auto"/>
                <w:kern w:val="0"/>
                <w:sz w:val="22"/>
                <w:lang w:val="en-US" w:eastAsia="zh-CN"/>
              </w:rPr>
              <w:t>马克思主义学院</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Times New Roman" w:eastAsia="宋体" w:cs="宋体"/>
                <w:color w:val="auto"/>
                <w:kern w:val="0"/>
                <w:sz w:val="22"/>
                <w:szCs w:val="22"/>
                <w:lang w:val="en-US" w:eastAsia="zh-CN" w:bidi="ar-SA"/>
              </w:rPr>
            </w:pPr>
            <w:r>
              <w:rPr>
                <w:rFonts w:hint="eastAsia" w:ascii="宋体" w:cs="宋体"/>
                <w:color w:val="auto"/>
                <w:kern w:val="0"/>
                <w:sz w:val="22"/>
                <w:lang w:val="en-US" w:eastAsia="zh-CN"/>
              </w:rPr>
              <w:t>医学伦理学教研室</w:t>
            </w:r>
          </w:p>
        </w:tc>
        <w:tc>
          <w:tcPr>
            <w:tcW w:w="409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eastAsia="宋体" w:cs="宋体"/>
                <w:b/>
                <w:color w:val="auto"/>
                <w:szCs w:val="21"/>
                <w:lang w:eastAsia="zh-CN"/>
              </w:rPr>
            </w:pPr>
            <w:r>
              <w:rPr>
                <w:rFonts w:hint="eastAsia" w:ascii="宋体" w:hAnsi="宋体" w:cs="宋体"/>
                <w:b/>
                <w:color w:val="auto"/>
                <w:szCs w:val="21"/>
              </w:rPr>
              <w:t>主持人</w:t>
            </w:r>
            <w:r>
              <w:rPr>
                <w:rFonts w:hint="eastAsia" w:ascii="宋体" w:hAnsi="宋体" w:cs="宋体"/>
                <w:bCs/>
                <w:color w:val="auto"/>
                <w:szCs w:val="21"/>
              </w:rPr>
              <w:t>：</w:t>
            </w:r>
            <w:r>
              <w:rPr>
                <w:rFonts w:hint="eastAsia" w:ascii="宋体" w:hAnsi="宋体" w:cs="宋体"/>
                <w:color w:val="auto"/>
                <w:szCs w:val="21"/>
                <w:lang w:eastAsia="zh-CN"/>
              </w:rPr>
              <w:t>刘学平</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eastAsia="宋体" w:cs="宋体"/>
                <w:b/>
                <w:color w:val="auto"/>
                <w:szCs w:val="21"/>
                <w:lang w:eastAsia="zh-CN"/>
              </w:rPr>
            </w:pPr>
            <w:r>
              <w:rPr>
                <w:rFonts w:hint="eastAsia" w:ascii="宋体" w:hAnsi="宋体" w:cs="宋体"/>
                <w:b/>
                <w:color w:val="auto"/>
                <w:szCs w:val="21"/>
              </w:rPr>
              <w:t>主备课人</w:t>
            </w:r>
            <w:r>
              <w:rPr>
                <w:rFonts w:hint="eastAsia" w:ascii="宋体" w:hAnsi="宋体" w:cs="宋体"/>
                <w:bCs/>
                <w:color w:val="auto"/>
                <w:szCs w:val="21"/>
              </w:rPr>
              <w:t>：</w:t>
            </w:r>
            <w:r>
              <w:rPr>
                <w:rFonts w:hint="eastAsia" w:ascii="宋体" w:hAnsi="宋体" w:cs="宋体"/>
                <w:bCs/>
                <w:color w:val="auto"/>
                <w:szCs w:val="21"/>
                <w:lang w:eastAsia="zh-CN"/>
              </w:rPr>
              <w:t>李刚</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Cs w:val="21"/>
                <w:lang w:eastAsia="zh-CN"/>
              </w:rPr>
            </w:pPr>
            <w:r>
              <w:rPr>
                <w:rFonts w:hint="eastAsia" w:ascii="宋体" w:hAnsi="宋体" w:cs="宋体"/>
                <w:b/>
                <w:color w:val="auto"/>
                <w:szCs w:val="21"/>
              </w:rPr>
              <w:t>课程名称</w:t>
            </w:r>
            <w:r>
              <w:rPr>
                <w:rFonts w:hint="eastAsia" w:ascii="宋体" w:hAnsi="宋体" w:cs="宋体"/>
                <w:bCs/>
                <w:color w:val="auto"/>
                <w:szCs w:val="21"/>
              </w:rPr>
              <w:t>：</w:t>
            </w:r>
            <w:r>
              <w:rPr>
                <w:rFonts w:ascii="宋体" w:hAnsi="宋体" w:cs="宋体"/>
                <w:color w:val="auto"/>
                <w:szCs w:val="21"/>
              </w:rPr>
              <w:t xml:space="preserve"> </w:t>
            </w:r>
            <w:r>
              <w:rPr>
                <w:rFonts w:hint="eastAsia" w:ascii="宋体" w:hAnsi="宋体" w:cs="宋体"/>
                <w:color w:val="auto"/>
                <w:szCs w:val="21"/>
                <w:lang w:eastAsia="zh-CN"/>
              </w:rPr>
              <w:t>医学伦理学</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eastAsia="宋体" w:cs="宋体"/>
                <w:color w:val="auto"/>
                <w:szCs w:val="21"/>
                <w:lang w:eastAsia="zh-CN"/>
              </w:rPr>
            </w:pPr>
            <w:r>
              <w:rPr>
                <w:rFonts w:hint="eastAsia" w:ascii="宋体" w:hAnsi="宋体" w:cs="宋体"/>
                <w:b/>
                <w:color w:val="auto"/>
                <w:szCs w:val="21"/>
              </w:rPr>
              <w:t>内容</w:t>
            </w:r>
            <w:r>
              <w:rPr>
                <w:rFonts w:hint="eastAsia" w:ascii="宋体" w:hAnsi="宋体" w:cs="宋体"/>
                <w:bCs/>
                <w:color w:val="auto"/>
                <w:szCs w:val="21"/>
              </w:rPr>
              <w:t>：</w:t>
            </w:r>
            <w:r>
              <w:rPr>
                <w:rFonts w:hint="eastAsia" w:ascii="宋体" w:hAnsi="宋体" w:cs="宋体"/>
                <w:color w:val="auto"/>
                <w:szCs w:val="21"/>
                <w:lang w:eastAsia="zh-CN"/>
              </w:rPr>
              <w:t>医学科研伦理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
                <w:color w:val="auto"/>
                <w:kern w:val="2"/>
                <w:sz w:val="21"/>
                <w:szCs w:val="21"/>
                <w:lang w:val="en-US" w:eastAsia="zh-CN" w:bidi="ar-SA"/>
              </w:rPr>
            </w:pPr>
            <w:r>
              <w:rPr>
                <w:rFonts w:hint="eastAsia" w:ascii="宋体" w:hAnsi="宋体" w:cs="宋体"/>
                <w:b/>
                <w:color w:val="auto"/>
                <w:szCs w:val="21"/>
              </w:rPr>
              <w:t>时间</w:t>
            </w:r>
            <w:r>
              <w:rPr>
                <w:rFonts w:hint="eastAsia" w:ascii="宋体" w:hAnsi="宋体" w:cs="宋体"/>
                <w:bCs/>
                <w:color w:val="auto"/>
                <w:szCs w:val="21"/>
              </w:rPr>
              <w:t>：</w:t>
            </w:r>
            <w:r>
              <w:rPr>
                <w:rFonts w:ascii="宋体" w:hAnsi="宋体" w:cs="宋体"/>
                <w:color w:val="auto"/>
                <w:szCs w:val="21"/>
              </w:rPr>
              <w:t>20</w:t>
            </w:r>
            <w:r>
              <w:rPr>
                <w:rFonts w:hint="eastAsia" w:ascii="宋体" w:hAnsi="宋体" w:cs="宋体"/>
                <w:color w:val="auto"/>
                <w:szCs w:val="21"/>
              </w:rPr>
              <w:t>21</w:t>
            </w:r>
            <w:r>
              <w:rPr>
                <w:rFonts w:ascii="宋体" w:hAnsi="宋体" w:cs="宋体"/>
                <w:color w:val="auto"/>
                <w:szCs w:val="21"/>
              </w:rPr>
              <w:t>.</w:t>
            </w:r>
            <w:r>
              <w:rPr>
                <w:rFonts w:hint="eastAsia" w:ascii="宋体" w:hAnsi="宋体" w:cs="宋体"/>
                <w:color w:val="auto"/>
                <w:szCs w:val="21"/>
              </w:rPr>
              <w:t>11</w:t>
            </w:r>
            <w:r>
              <w:rPr>
                <w:rFonts w:ascii="宋体" w:hAnsi="宋体" w:cs="宋体"/>
                <w:color w:val="auto"/>
                <w:szCs w:val="21"/>
              </w:rPr>
              <w:t>.</w:t>
            </w:r>
            <w:r>
              <w:rPr>
                <w:rFonts w:hint="eastAsia" w:ascii="宋体" w:hAnsi="宋体" w:cs="宋体"/>
                <w:color w:val="auto"/>
                <w:szCs w:val="21"/>
                <w:lang w:val="en-US" w:eastAsia="zh-CN"/>
              </w:rPr>
              <w:t>29</w:t>
            </w:r>
            <w:r>
              <w:rPr>
                <w:rFonts w:hint="eastAsia" w:ascii="宋体" w:hAnsi="宋体" w:cs="宋体"/>
                <w:color w:val="auto"/>
                <w:szCs w:val="21"/>
              </w:rPr>
              <w:t>（周</w:t>
            </w:r>
            <w:r>
              <w:rPr>
                <w:rFonts w:hint="eastAsia" w:ascii="宋体" w:hAnsi="宋体" w:cs="宋体"/>
                <w:color w:val="auto"/>
                <w:szCs w:val="21"/>
                <w:lang w:eastAsia="zh-CN"/>
              </w:rPr>
              <w:t>一</w:t>
            </w:r>
            <w:r>
              <w:rPr>
                <w:rFonts w:hint="eastAsia" w:ascii="宋体" w:hAnsi="宋体" w:cs="宋体"/>
                <w:color w:val="auto"/>
                <w:szCs w:val="21"/>
              </w:rPr>
              <w:t>）</w:t>
            </w:r>
          </w:p>
        </w:tc>
        <w:tc>
          <w:tcPr>
            <w:tcW w:w="24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color w:val="auto"/>
                <w:kern w:val="2"/>
                <w:sz w:val="21"/>
                <w:szCs w:val="22"/>
                <w:lang w:val="en-US" w:eastAsia="zh-CN" w:bidi="ar-SA"/>
              </w:rPr>
            </w:pPr>
            <w:r>
              <w:rPr>
                <w:rFonts w:hint="eastAsia"/>
                <w:color w:val="auto"/>
                <w:lang w:eastAsia="zh-CN"/>
              </w:rPr>
              <w:t>主备人准备充分，讨论热烈，有视频辅助。</w:t>
            </w:r>
          </w:p>
        </w:tc>
        <w:tc>
          <w:tcPr>
            <w:tcW w:w="2976"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Times New Roman" w:eastAsia="宋体" w:cs="宋体"/>
                <w:color w:val="auto"/>
                <w:kern w:val="2"/>
                <w:sz w:val="21"/>
                <w:szCs w:val="21"/>
                <w:lang w:val="en-US" w:eastAsia="zh-CN" w:bidi="ar-SA"/>
              </w:rPr>
            </w:pPr>
            <w:r>
              <w:rPr>
                <w:rFonts w:hint="eastAsia" w:ascii="宋体" w:cs="宋体"/>
                <w:color w:val="auto"/>
                <w:szCs w:val="21"/>
                <w:lang w:eastAsia="zh-CN"/>
              </w:rPr>
              <w:t>不符合“五备三统一”的规范，备课不全面；课件文字偏多，缺少案例；主备人以试讲为主，说课不够。</w:t>
            </w:r>
          </w:p>
        </w:tc>
        <w:tc>
          <w:tcPr>
            <w:tcW w:w="269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Times New Roman" w:eastAsia="宋体" w:cs="宋体"/>
                <w:color w:val="auto"/>
                <w:kern w:val="2"/>
                <w:sz w:val="21"/>
                <w:szCs w:val="21"/>
                <w:lang w:val="en-US" w:eastAsia="zh-CN" w:bidi="ar-SA"/>
              </w:rPr>
            </w:pPr>
            <w:r>
              <w:rPr>
                <w:rFonts w:hint="eastAsia" w:ascii="宋体" w:cs="宋体"/>
                <w:color w:val="auto"/>
                <w:szCs w:val="21"/>
                <w:lang w:eastAsia="zh-CN"/>
              </w:rPr>
              <w:t>主备人需加强对备课流程的了解与学习。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1" w:hRule="atLeast"/>
        </w:trPr>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color w:val="auto"/>
                <w:szCs w:val="21"/>
                <w:lang w:eastAsia="zh-CN"/>
              </w:rPr>
            </w:pPr>
            <w:r>
              <w:rPr>
                <w:rFonts w:hint="eastAsia" w:ascii="宋体" w:hAnsi="宋体" w:cs="宋体"/>
                <w:b/>
                <w:color w:val="auto"/>
                <w:szCs w:val="21"/>
                <w:lang w:val="en-US" w:eastAsia="zh-CN"/>
              </w:rPr>
              <w:t>16</w:t>
            </w:r>
          </w:p>
        </w:tc>
        <w:tc>
          <w:tcPr>
            <w:tcW w:w="154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cs="宋体"/>
                <w:color w:val="auto"/>
                <w:kern w:val="0"/>
                <w:sz w:val="22"/>
              </w:rPr>
            </w:pPr>
            <w:r>
              <w:rPr>
                <w:rFonts w:hint="eastAsia" w:ascii="宋体" w:cs="宋体"/>
                <w:color w:val="auto"/>
                <w:kern w:val="0"/>
                <w:sz w:val="22"/>
              </w:rPr>
              <w:t>国际教育学院</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cs="宋体"/>
                <w:color w:val="auto"/>
                <w:kern w:val="0"/>
                <w:sz w:val="22"/>
              </w:rPr>
            </w:pPr>
            <w:r>
              <w:rPr>
                <w:rFonts w:hint="eastAsia" w:ascii="宋体" w:cs="宋体"/>
                <w:color w:val="auto"/>
                <w:kern w:val="0"/>
                <w:sz w:val="22"/>
              </w:rPr>
              <w:t>对外汉语教研室</w:t>
            </w:r>
          </w:p>
        </w:tc>
        <w:tc>
          <w:tcPr>
            <w:tcW w:w="409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cs="宋体"/>
                <w:b/>
                <w:color w:val="auto"/>
                <w:szCs w:val="21"/>
              </w:rPr>
            </w:pPr>
            <w:r>
              <w:rPr>
                <w:rFonts w:hint="eastAsia" w:ascii="宋体" w:hAnsi="宋体" w:cs="宋体"/>
                <w:b/>
                <w:color w:val="auto"/>
                <w:szCs w:val="21"/>
              </w:rPr>
              <w:t>主持人</w:t>
            </w:r>
            <w:r>
              <w:rPr>
                <w:rFonts w:hint="eastAsia" w:ascii="宋体" w:hAnsi="宋体" w:cs="宋体"/>
                <w:bCs/>
                <w:color w:val="auto"/>
                <w:szCs w:val="21"/>
              </w:rPr>
              <w:t>：</w:t>
            </w:r>
            <w:r>
              <w:rPr>
                <w:rFonts w:ascii="宋体" w:cs="宋体"/>
                <w:bCs/>
                <w:color w:val="auto"/>
                <w:szCs w:val="21"/>
              </w:rPr>
              <w:t xml:space="preserve"> </w:t>
            </w:r>
            <w:r>
              <w:rPr>
                <w:rFonts w:hint="eastAsia" w:ascii="宋体" w:hAnsi="宋体" w:cs="宋体"/>
                <w:color w:val="auto"/>
                <w:szCs w:val="21"/>
              </w:rPr>
              <w:t>付蛟蛟</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cs="宋体"/>
                <w:b/>
                <w:color w:val="auto"/>
                <w:szCs w:val="21"/>
              </w:rPr>
            </w:pPr>
            <w:r>
              <w:rPr>
                <w:rFonts w:hint="eastAsia" w:ascii="宋体" w:hAnsi="宋体" w:cs="宋体"/>
                <w:b/>
                <w:color w:val="auto"/>
                <w:szCs w:val="21"/>
              </w:rPr>
              <w:t>主备课人</w:t>
            </w:r>
            <w:r>
              <w:rPr>
                <w:rFonts w:hint="eastAsia" w:ascii="宋体" w:hAnsi="宋体" w:cs="宋体"/>
                <w:bCs/>
                <w:color w:val="auto"/>
                <w:szCs w:val="21"/>
              </w:rPr>
              <w:t>：</w:t>
            </w:r>
            <w:r>
              <w:rPr>
                <w:rFonts w:hint="eastAsia" w:ascii="宋体" w:hAnsi="宋体" w:cs="宋体"/>
                <w:color w:val="auto"/>
                <w:szCs w:val="21"/>
              </w:rPr>
              <w:t>付蛟蛟</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hAnsi="宋体" w:cs="宋体"/>
                <w:color w:val="auto"/>
                <w:szCs w:val="21"/>
              </w:rPr>
            </w:pPr>
            <w:r>
              <w:rPr>
                <w:rFonts w:hint="eastAsia" w:ascii="宋体" w:hAnsi="宋体" w:cs="宋体"/>
                <w:b/>
                <w:color w:val="auto"/>
                <w:szCs w:val="21"/>
              </w:rPr>
              <w:t>课程名称</w:t>
            </w:r>
            <w:r>
              <w:rPr>
                <w:rFonts w:hint="eastAsia" w:ascii="宋体" w:hAnsi="宋体" w:cs="宋体"/>
                <w:bCs/>
                <w:color w:val="auto"/>
                <w:szCs w:val="21"/>
              </w:rPr>
              <w:t>：</w:t>
            </w:r>
            <w:r>
              <w:rPr>
                <w:rFonts w:hint="eastAsia" w:ascii="宋体" w:hAnsi="宋体" w:cs="宋体"/>
                <w:color w:val="auto"/>
                <w:szCs w:val="21"/>
              </w:rPr>
              <w:t>初级汉语口语</w:t>
            </w:r>
            <w:r>
              <w:rPr>
                <w:rFonts w:ascii="宋体" w:hAnsi="宋体" w:cs="宋体"/>
                <w:color w:val="auto"/>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cs="宋体"/>
                <w:color w:val="auto"/>
                <w:szCs w:val="21"/>
              </w:rPr>
            </w:pPr>
            <w:r>
              <w:rPr>
                <w:rFonts w:hint="eastAsia" w:ascii="宋体" w:hAnsi="宋体" w:cs="宋体"/>
                <w:b/>
                <w:color w:val="auto"/>
                <w:szCs w:val="21"/>
              </w:rPr>
              <w:t>内容</w:t>
            </w:r>
            <w:r>
              <w:rPr>
                <w:rFonts w:hint="eastAsia" w:ascii="宋体" w:hAnsi="宋体" w:cs="宋体"/>
                <w:bCs/>
                <w:color w:val="auto"/>
                <w:szCs w:val="21"/>
              </w:rPr>
              <w:t>：</w:t>
            </w:r>
            <w:r>
              <w:rPr>
                <w:rFonts w:hint="eastAsia" w:ascii="宋体" w:hAnsi="宋体" w:cs="宋体"/>
                <w:color w:val="auto"/>
                <w:szCs w:val="21"/>
              </w:rPr>
              <w:t>第一课 你好</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hAnsi="宋体" w:cs="宋体"/>
                <w:b/>
                <w:color w:val="auto"/>
                <w:szCs w:val="21"/>
              </w:rPr>
            </w:pPr>
            <w:r>
              <w:rPr>
                <w:rFonts w:hint="eastAsia" w:ascii="宋体" w:hAnsi="宋体" w:cs="宋体"/>
                <w:b/>
                <w:color w:val="auto"/>
                <w:szCs w:val="21"/>
              </w:rPr>
              <w:t>时间</w:t>
            </w:r>
            <w:r>
              <w:rPr>
                <w:rFonts w:hint="eastAsia" w:ascii="宋体" w:hAnsi="宋体" w:cs="宋体"/>
                <w:bCs/>
                <w:color w:val="auto"/>
                <w:szCs w:val="21"/>
              </w:rPr>
              <w:t>：</w:t>
            </w:r>
            <w:r>
              <w:rPr>
                <w:rFonts w:ascii="宋体" w:hAnsi="宋体" w:cs="宋体"/>
                <w:color w:val="auto"/>
                <w:szCs w:val="21"/>
              </w:rPr>
              <w:t>20</w:t>
            </w:r>
            <w:r>
              <w:rPr>
                <w:rFonts w:hint="eastAsia" w:ascii="宋体" w:hAnsi="宋体" w:cs="宋体"/>
                <w:color w:val="auto"/>
                <w:szCs w:val="21"/>
              </w:rPr>
              <w:t>21</w:t>
            </w:r>
            <w:r>
              <w:rPr>
                <w:rFonts w:ascii="宋体" w:hAnsi="宋体" w:cs="宋体"/>
                <w:color w:val="auto"/>
                <w:szCs w:val="21"/>
              </w:rPr>
              <w:t>.</w:t>
            </w:r>
            <w:r>
              <w:rPr>
                <w:rFonts w:hint="eastAsia" w:ascii="宋体" w:hAnsi="宋体" w:cs="宋体"/>
                <w:color w:val="auto"/>
                <w:szCs w:val="21"/>
              </w:rPr>
              <w:t>9</w:t>
            </w:r>
            <w:r>
              <w:rPr>
                <w:rFonts w:ascii="宋体" w:hAnsi="宋体" w:cs="宋体"/>
                <w:color w:val="auto"/>
                <w:szCs w:val="21"/>
              </w:rPr>
              <w:t>.</w:t>
            </w:r>
            <w:r>
              <w:rPr>
                <w:rFonts w:hint="eastAsia" w:ascii="宋体" w:hAnsi="宋体" w:cs="宋体"/>
                <w:color w:val="auto"/>
                <w:szCs w:val="21"/>
              </w:rPr>
              <w:t>21（周一）</w:t>
            </w:r>
          </w:p>
        </w:tc>
        <w:tc>
          <w:tcPr>
            <w:tcW w:w="24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color w:val="auto"/>
              </w:rPr>
            </w:pPr>
            <w:r>
              <w:rPr>
                <w:rFonts w:hint="eastAsia"/>
                <w:color w:val="auto"/>
              </w:rPr>
              <w:t>备课准备充分，主备人准备充分，参与人员多，讨论充分，有针对性。</w:t>
            </w:r>
          </w:p>
        </w:tc>
        <w:tc>
          <w:tcPr>
            <w:tcW w:w="2976"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cs="宋体"/>
                <w:color w:val="auto"/>
                <w:szCs w:val="21"/>
              </w:rPr>
            </w:pPr>
            <w:r>
              <w:rPr>
                <w:rFonts w:hint="eastAsia" w:ascii="宋体" w:cs="宋体"/>
                <w:color w:val="auto"/>
                <w:szCs w:val="21"/>
              </w:rPr>
              <w:t>备课流程欠规范，三位老师内容有重叠，主持人作用没有很好体现，教学机构不健全，无教研室，主持人总结不够。</w:t>
            </w:r>
          </w:p>
        </w:tc>
        <w:tc>
          <w:tcPr>
            <w:tcW w:w="269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cs="宋体"/>
                <w:color w:val="auto"/>
                <w:szCs w:val="21"/>
              </w:rPr>
            </w:pPr>
            <w:r>
              <w:rPr>
                <w:rFonts w:hint="eastAsia" w:ascii="宋体" w:cs="宋体"/>
                <w:color w:val="auto"/>
                <w:szCs w:val="21"/>
              </w:rPr>
              <w:t>需加强学情分析。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56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b/>
                <w:color w:val="auto"/>
                <w:szCs w:val="21"/>
              </w:rPr>
            </w:pPr>
            <w:r>
              <w:rPr>
                <w:rFonts w:hint="eastAsia" w:ascii="宋体" w:hAnsi="宋体" w:cs="宋体"/>
                <w:b/>
                <w:color w:val="auto"/>
                <w:szCs w:val="21"/>
                <w:lang w:val="en-US" w:eastAsia="zh-CN"/>
              </w:rPr>
              <w:t>1</w:t>
            </w:r>
            <w:r>
              <w:rPr>
                <w:rFonts w:hint="eastAsia" w:ascii="宋体" w:hAnsi="宋体" w:cs="宋体"/>
                <w:b/>
                <w:color w:val="auto"/>
                <w:szCs w:val="21"/>
              </w:rPr>
              <w:t>7</w:t>
            </w:r>
          </w:p>
        </w:tc>
        <w:tc>
          <w:tcPr>
            <w:tcW w:w="154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cs="宋体"/>
                <w:color w:val="auto"/>
                <w:kern w:val="0"/>
                <w:sz w:val="22"/>
              </w:rPr>
            </w:pPr>
            <w:r>
              <w:rPr>
                <w:rFonts w:hint="eastAsia" w:ascii="宋体" w:cs="宋体"/>
                <w:color w:val="auto"/>
                <w:kern w:val="0"/>
                <w:sz w:val="22"/>
              </w:rPr>
              <w:t>第二附属医院</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cs="宋体"/>
                <w:color w:val="auto"/>
                <w:kern w:val="0"/>
                <w:sz w:val="22"/>
              </w:rPr>
            </w:pPr>
            <w:r>
              <w:rPr>
                <w:rFonts w:hint="eastAsia" w:ascii="宋体" w:cs="宋体"/>
                <w:color w:val="auto"/>
                <w:kern w:val="0"/>
                <w:sz w:val="22"/>
              </w:rPr>
              <w:t>妇产科教研室</w:t>
            </w:r>
          </w:p>
        </w:tc>
        <w:tc>
          <w:tcPr>
            <w:tcW w:w="409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cs="宋体"/>
                <w:b/>
                <w:color w:val="auto"/>
                <w:szCs w:val="21"/>
              </w:rPr>
            </w:pPr>
            <w:r>
              <w:rPr>
                <w:rFonts w:hint="eastAsia" w:ascii="宋体" w:hAnsi="宋体" w:cs="宋体"/>
                <w:b/>
                <w:color w:val="auto"/>
                <w:szCs w:val="21"/>
              </w:rPr>
              <w:t>主持人</w:t>
            </w:r>
            <w:r>
              <w:rPr>
                <w:rFonts w:hint="eastAsia" w:ascii="宋体" w:hAnsi="宋体" w:cs="宋体"/>
                <w:bCs/>
                <w:color w:val="auto"/>
                <w:szCs w:val="21"/>
              </w:rPr>
              <w:t>：</w:t>
            </w:r>
            <w:r>
              <w:rPr>
                <w:rFonts w:hint="eastAsia" w:ascii="宋体" w:hAnsi="宋体" w:cs="宋体"/>
                <w:color w:val="auto"/>
                <w:szCs w:val="21"/>
              </w:rPr>
              <w:t>李娜</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cs="宋体"/>
                <w:b/>
                <w:color w:val="auto"/>
                <w:szCs w:val="21"/>
              </w:rPr>
            </w:pPr>
            <w:r>
              <w:rPr>
                <w:rFonts w:hint="eastAsia" w:ascii="宋体" w:hAnsi="宋体" w:cs="宋体"/>
                <w:b/>
                <w:color w:val="auto"/>
                <w:szCs w:val="21"/>
              </w:rPr>
              <w:t>主备课人</w:t>
            </w:r>
            <w:r>
              <w:rPr>
                <w:rFonts w:hint="eastAsia" w:ascii="宋体" w:hAnsi="宋体" w:cs="宋体"/>
                <w:bCs/>
                <w:color w:val="auto"/>
                <w:szCs w:val="21"/>
              </w:rPr>
              <w:t>：赵虹</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hAnsi="宋体" w:cs="宋体"/>
                <w:color w:val="auto"/>
                <w:szCs w:val="21"/>
              </w:rPr>
            </w:pPr>
            <w:r>
              <w:rPr>
                <w:rFonts w:hint="eastAsia" w:ascii="宋体" w:hAnsi="宋体" w:cs="宋体"/>
                <w:b/>
                <w:color w:val="auto"/>
                <w:szCs w:val="21"/>
              </w:rPr>
              <w:t>课程名称</w:t>
            </w:r>
            <w:r>
              <w:rPr>
                <w:rFonts w:hint="eastAsia" w:ascii="宋体" w:hAnsi="宋体" w:cs="宋体"/>
                <w:bCs/>
                <w:color w:val="auto"/>
                <w:szCs w:val="21"/>
              </w:rPr>
              <w:t>：</w:t>
            </w:r>
            <w:r>
              <w:rPr>
                <w:rFonts w:ascii="宋体" w:hAnsi="宋体" w:cs="宋体"/>
                <w:color w:val="auto"/>
                <w:szCs w:val="21"/>
              </w:rPr>
              <w:t xml:space="preserve"> </w:t>
            </w:r>
            <w:r>
              <w:rPr>
                <w:rFonts w:hint="eastAsia" w:ascii="宋体" w:hAnsi="宋体" w:cs="宋体"/>
                <w:color w:val="auto"/>
                <w:szCs w:val="21"/>
              </w:rPr>
              <w:t>妇产科学</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cs="宋体"/>
                <w:color w:val="auto"/>
                <w:szCs w:val="21"/>
              </w:rPr>
            </w:pPr>
            <w:r>
              <w:rPr>
                <w:rFonts w:hint="eastAsia" w:ascii="宋体" w:hAnsi="宋体" w:cs="宋体"/>
                <w:b/>
                <w:color w:val="auto"/>
                <w:szCs w:val="21"/>
              </w:rPr>
              <w:t>内容</w:t>
            </w:r>
            <w:r>
              <w:rPr>
                <w:rFonts w:hint="eastAsia" w:ascii="宋体" w:hAnsi="宋体" w:cs="宋体"/>
                <w:bCs/>
                <w:color w:val="auto"/>
                <w:szCs w:val="21"/>
              </w:rPr>
              <w:t>：</w:t>
            </w:r>
            <w:r>
              <w:rPr>
                <w:rFonts w:hint="eastAsia" w:ascii="宋体" w:hAnsi="宋体" w:cs="宋体"/>
                <w:color w:val="auto"/>
                <w:szCs w:val="21"/>
              </w:rPr>
              <w:t>异常分娩，不孕症与辅助生殖技术，计划生育学</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hAnsi="宋体" w:cs="宋体"/>
                <w:b/>
                <w:color w:val="auto"/>
                <w:szCs w:val="21"/>
              </w:rPr>
            </w:pPr>
            <w:r>
              <w:rPr>
                <w:rFonts w:hint="eastAsia" w:ascii="宋体" w:hAnsi="宋体" w:cs="宋体"/>
                <w:b/>
                <w:color w:val="auto"/>
                <w:szCs w:val="21"/>
              </w:rPr>
              <w:t>时间</w:t>
            </w:r>
            <w:r>
              <w:rPr>
                <w:rFonts w:hint="eastAsia" w:ascii="宋体" w:hAnsi="宋体" w:cs="宋体"/>
                <w:bCs/>
                <w:color w:val="auto"/>
                <w:szCs w:val="21"/>
              </w:rPr>
              <w:t>：</w:t>
            </w:r>
            <w:r>
              <w:rPr>
                <w:rFonts w:ascii="宋体" w:hAnsi="宋体" w:cs="宋体"/>
                <w:color w:val="auto"/>
                <w:szCs w:val="21"/>
              </w:rPr>
              <w:t>20</w:t>
            </w:r>
            <w:r>
              <w:rPr>
                <w:rFonts w:hint="eastAsia" w:ascii="宋体" w:hAnsi="宋体" w:cs="宋体"/>
                <w:color w:val="auto"/>
                <w:szCs w:val="21"/>
              </w:rPr>
              <w:t>21</w:t>
            </w:r>
            <w:r>
              <w:rPr>
                <w:rFonts w:ascii="宋体" w:hAnsi="宋体" w:cs="宋体"/>
                <w:color w:val="auto"/>
                <w:szCs w:val="21"/>
              </w:rPr>
              <w:t>.</w:t>
            </w:r>
            <w:r>
              <w:rPr>
                <w:rFonts w:hint="eastAsia" w:ascii="宋体" w:hAnsi="宋体" w:cs="宋体"/>
                <w:color w:val="auto"/>
                <w:szCs w:val="21"/>
              </w:rPr>
              <w:t>9</w:t>
            </w:r>
            <w:r>
              <w:rPr>
                <w:rFonts w:ascii="宋体" w:hAnsi="宋体" w:cs="宋体"/>
                <w:color w:val="auto"/>
                <w:szCs w:val="21"/>
              </w:rPr>
              <w:t>.</w:t>
            </w:r>
            <w:r>
              <w:rPr>
                <w:rFonts w:hint="eastAsia" w:ascii="宋体" w:hAnsi="宋体" w:cs="宋体"/>
                <w:color w:val="auto"/>
                <w:szCs w:val="21"/>
              </w:rPr>
              <w:t>16（周四）</w:t>
            </w:r>
          </w:p>
        </w:tc>
        <w:tc>
          <w:tcPr>
            <w:tcW w:w="24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color w:val="auto"/>
              </w:rPr>
            </w:pPr>
            <w:r>
              <w:rPr>
                <w:rFonts w:hint="eastAsia"/>
                <w:color w:val="auto"/>
              </w:rPr>
              <w:t>领导，科室重视，组织参加人员多，充分讨论了相关内容的教法，以说课形式体现教学设计。</w:t>
            </w:r>
          </w:p>
        </w:tc>
        <w:tc>
          <w:tcPr>
            <w:tcW w:w="2976"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cs="宋体"/>
                <w:color w:val="auto"/>
                <w:szCs w:val="21"/>
              </w:rPr>
            </w:pPr>
            <w:r>
              <w:rPr>
                <w:rFonts w:hint="eastAsia" w:ascii="宋体" w:cs="宋体"/>
                <w:color w:val="auto"/>
                <w:szCs w:val="21"/>
              </w:rPr>
              <w:t>“五备三统一”的备课程序不规范；主持人任务欠明晰，对集体备课内容和形式不太了解；课件序号欠规范。</w:t>
            </w:r>
          </w:p>
        </w:tc>
        <w:tc>
          <w:tcPr>
            <w:tcW w:w="2694"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cs="宋体"/>
                <w:color w:val="auto"/>
                <w:szCs w:val="21"/>
              </w:rPr>
            </w:pPr>
            <w:r>
              <w:rPr>
                <w:rFonts w:hint="eastAsia" w:ascii="宋体" w:cs="宋体"/>
                <w:color w:val="auto"/>
                <w:szCs w:val="21"/>
              </w:rPr>
              <w:t>教学大纲尚待改进，加强学情分析，加强课程思政的内容备课及带入课堂。</w:t>
            </w:r>
          </w:p>
        </w:tc>
      </w:tr>
    </w:tbl>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swiss"/>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34771069"/>
      <w:docPartObj>
        <w:docPartGallery w:val="autotext"/>
      </w:docPartObj>
    </w:sdtPr>
    <w:sdtContent>
      <w:p>
        <w:pPr>
          <w:pStyle w:val="6"/>
          <w:jc w:val="center"/>
        </w:pPr>
        <w:r>
          <w:fldChar w:fldCharType="begin"/>
        </w:r>
        <w:r>
          <w:instrText xml:space="preserve">PAGE   \* MERGEFORMAT</w:instrText>
        </w:r>
        <w:r>
          <w:fldChar w:fldCharType="separate"/>
        </w:r>
        <w:r>
          <w:rPr>
            <w:lang w:val="zh-CN"/>
          </w:rPr>
          <w:t>12</w:t>
        </w:r>
        <w:r>
          <w:rPr>
            <w:lang w:val="zh-CN"/>
          </w:rP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569B1"/>
    <w:rsid w:val="000027AC"/>
    <w:rsid w:val="00010044"/>
    <w:rsid w:val="0001369C"/>
    <w:rsid w:val="000201C4"/>
    <w:rsid w:val="00021B4F"/>
    <w:rsid w:val="000266C0"/>
    <w:rsid w:val="00031953"/>
    <w:rsid w:val="000373AE"/>
    <w:rsid w:val="000443D4"/>
    <w:rsid w:val="00062B3D"/>
    <w:rsid w:val="0006581B"/>
    <w:rsid w:val="00093D40"/>
    <w:rsid w:val="000B223C"/>
    <w:rsid w:val="000B6414"/>
    <w:rsid w:val="000B7073"/>
    <w:rsid w:val="000D04DC"/>
    <w:rsid w:val="000D0EF0"/>
    <w:rsid w:val="000D1CB4"/>
    <w:rsid w:val="000D3492"/>
    <w:rsid w:val="000D5E1B"/>
    <w:rsid w:val="000F4140"/>
    <w:rsid w:val="000F47FF"/>
    <w:rsid w:val="000F7FD6"/>
    <w:rsid w:val="00100527"/>
    <w:rsid w:val="001005A3"/>
    <w:rsid w:val="00110E33"/>
    <w:rsid w:val="00117035"/>
    <w:rsid w:val="00120534"/>
    <w:rsid w:val="00124EDE"/>
    <w:rsid w:val="001336EE"/>
    <w:rsid w:val="00133C06"/>
    <w:rsid w:val="001344AC"/>
    <w:rsid w:val="0014028E"/>
    <w:rsid w:val="00140F82"/>
    <w:rsid w:val="00152BF3"/>
    <w:rsid w:val="001722DD"/>
    <w:rsid w:val="00184BA1"/>
    <w:rsid w:val="0018689E"/>
    <w:rsid w:val="00192785"/>
    <w:rsid w:val="0019396D"/>
    <w:rsid w:val="001B6397"/>
    <w:rsid w:val="001C3B44"/>
    <w:rsid w:val="001D3510"/>
    <w:rsid w:val="001E3D29"/>
    <w:rsid w:val="001F24CF"/>
    <w:rsid w:val="001F3364"/>
    <w:rsid w:val="0021063A"/>
    <w:rsid w:val="00212E1F"/>
    <w:rsid w:val="00221137"/>
    <w:rsid w:val="0022205D"/>
    <w:rsid w:val="00224BB4"/>
    <w:rsid w:val="00227A0A"/>
    <w:rsid w:val="00240AE9"/>
    <w:rsid w:val="00261A81"/>
    <w:rsid w:val="002666C8"/>
    <w:rsid w:val="002921E2"/>
    <w:rsid w:val="002966A3"/>
    <w:rsid w:val="002B251D"/>
    <w:rsid w:val="002B4A25"/>
    <w:rsid w:val="002C5867"/>
    <w:rsid w:val="002D4F1A"/>
    <w:rsid w:val="002E1729"/>
    <w:rsid w:val="002E3240"/>
    <w:rsid w:val="002F77E9"/>
    <w:rsid w:val="00322F2E"/>
    <w:rsid w:val="003335CB"/>
    <w:rsid w:val="00334E39"/>
    <w:rsid w:val="00343148"/>
    <w:rsid w:val="00352A13"/>
    <w:rsid w:val="00366875"/>
    <w:rsid w:val="00367E1A"/>
    <w:rsid w:val="0037353C"/>
    <w:rsid w:val="003755D0"/>
    <w:rsid w:val="00386394"/>
    <w:rsid w:val="00386618"/>
    <w:rsid w:val="00387D29"/>
    <w:rsid w:val="003C456A"/>
    <w:rsid w:val="003D2ED4"/>
    <w:rsid w:val="003E0C37"/>
    <w:rsid w:val="003E0CB4"/>
    <w:rsid w:val="003E3948"/>
    <w:rsid w:val="003E5029"/>
    <w:rsid w:val="004078F8"/>
    <w:rsid w:val="00417B1C"/>
    <w:rsid w:val="00425C87"/>
    <w:rsid w:val="00436785"/>
    <w:rsid w:val="00442147"/>
    <w:rsid w:val="00447CC9"/>
    <w:rsid w:val="004554EA"/>
    <w:rsid w:val="0047221B"/>
    <w:rsid w:val="00473C16"/>
    <w:rsid w:val="00474DC4"/>
    <w:rsid w:val="004778A5"/>
    <w:rsid w:val="00490674"/>
    <w:rsid w:val="004916AC"/>
    <w:rsid w:val="00491F82"/>
    <w:rsid w:val="004977D4"/>
    <w:rsid w:val="004A3A91"/>
    <w:rsid w:val="004A4BAE"/>
    <w:rsid w:val="004A6F99"/>
    <w:rsid w:val="004C5F64"/>
    <w:rsid w:val="004C65AA"/>
    <w:rsid w:val="004D39DE"/>
    <w:rsid w:val="004D3BFA"/>
    <w:rsid w:val="004D45D1"/>
    <w:rsid w:val="004D7C92"/>
    <w:rsid w:val="00505C1E"/>
    <w:rsid w:val="0051294D"/>
    <w:rsid w:val="00522017"/>
    <w:rsid w:val="00522FDF"/>
    <w:rsid w:val="0053682E"/>
    <w:rsid w:val="00550D47"/>
    <w:rsid w:val="00560109"/>
    <w:rsid w:val="00560D8D"/>
    <w:rsid w:val="0056760F"/>
    <w:rsid w:val="0057234C"/>
    <w:rsid w:val="00581445"/>
    <w:rsid w:val="00591A17"/>
    <w:rsid w:val="00594567"/>
    <w:rsid w:val="005A7861"/>
    <w:rsid w:val="005B15BF"/>
    <w:rsid w:val="005B1B73"/>
    <w:rsid w:val="005B1D37"/>
    <w:rsid w:val="005B7913"/>
    <w:rsid w:val="005C1EC1"/>
    <w:rsid w:val="005C7C24"/>
    <w:rsid w:val="005D063C"/>
    <w:rsid w:val="005D33DB"/>
    <w:rsid w:val="005D7788"/>
    <w:rsid w:val="005F24E4"/>
    <w:rsid w:val="005F4DE9"/>
    <w:rsid w:val="00604BC4"/>
    <w:rsid w:val="00610B11"/>
    <w:rsid w:val="006173C3"/>
    <w:rsid w:val="0063418F"/>
    <w:rsid w:val="0063560D"/>
    <w:rsid w:val="0065559C"/>
    <w:rsid w:val="00672029"/>
    <w:rsid w:val="0067353B"/>
    <w:rsid w:val="006746C7"/>
    <w:rsid w:val="00680CD8"/>
    <w:rsid w:val="00693742"/>
    <w:rsid w:val="006A7EC6"/>
    <w:rsid w:val="006B40F6"/>
    <w:rsid w:val="006C7D1E"/>
    <w:rsid w:val="006D06FA"/>
    <w:rsid w:val="006D79AE"/>
    <w:rsid w:val="006E1ACB"/>
    <w:rsid w:val="006E7AAE"/>
    <w:rsid w:val="006F0F1C"/>
    <w:rsid w:val="006F1187"/>
    <w:rsid w:val="006F7366"/>
    <w:rsid w:val="00724E64"/>
    <w:rsid w:val="00725B32"/>
    <w:rsid w:val="00727956"/>
    <w:rsid w:val="00737BFE"/>
    <w:rsid w:val="00740C39"/>
    <w:rsid w:val="00742595"/>
    <w:rsid w:val="00747698"/>
    <w:rsid w:val="00756F5E"/>
    <w:rsid w:val="00763918"/>
    <w:rsid w:val="00777C45"/>
    <w:rsid w:val="0078063F"/>
    <w:rsid w:val="0078102E"/>
    <w:rsid w:val="00783375"/>
    <w:rsid w:val="00785601"/>
    <w:rsid w:val="00791704"/>
    <w:rsid w:val="00797F17"/>
    <w:rsid w:val="007A0451"/>
    <w:rsid w:val="007A4784"/>
    <w:rsid w:val="007B0057"/>
    <w:rsid w:val="007B3F26"/>
    <w:rsid w:val="007B6818"/>
    <w:rsid w:val="007C31F5"/>
    <w:rsid w:val="007C41D3"/>
    <w:rsid w:val="007D5645"/>
    <w:rsid w:val="007E4DEC"/>
    <w:rsid w:val="007F631F"/>
    <w:rsid w:val="00802F63"/>
    <w:rsid w:val="00806214"/>
    <w:rsid w:val="00806B49"/>
    <w:rsid w:val="008141D1"/>
    <w:rsid w:val="008176A3"/>
    <w:rsid w:val="00823852"/>
    <w:rsid w:val="008310F4"/>
    <w:rsid w:val="00831424"/>
    <w:rsid w:val="00833EFC"/>
    <w:rsid w:val="0086293A"/>
    <w:rsid w:val="00871492"/>
    <w:rsid w:val="008976F2"/>
    <w:rsid w:val="008A0F5A"/>
    <w:rsid w:val="008A2CED"/>
    <w:rsid w:val="008A470B"/>
    <w:rsid w:val="008A7C80"/>
    <w:rsid w:val="008B2968"/>
    <w:rsid w:val="008B30D8"/>
    <w:rsid w:val="008B6DB1"/>
    <w:rsid w:val="008D148D"/>
    <w:rsid w:val="008D323F"/>
    <w:rsid w:val="008F4572"/>
    <w:rsid w:val="009050E7"/>
    <w:rsid w:val="00906628"/>
    <w:rsid w:val="00907726"/>
    <w:rsid w:val="00917206"/>
    <w:rsid w:val="0092048D"/>
    <w:rsid w:val="00927770"/>
    <w:rsid w:val="009334B6"/>
    <w:rsid w:val="0095082E"/>
    <w:rsid w:val="009572D9"/>
    <w:rsid w:val="00974519"/>
    <w:rsid w:val="00977574"/>
    <w:rsid w:val="009803DC"/>
    <w:rsid w:val="009B5C42"/>
    <w:rsid w:val="009C3C00"/>
    <w:rsid w:val="009D7127"/>
    <w:rsid w:val="009E0DD9"/>
    <w:rsid w:val="009E2902"/>
    <w:rsid w:val="009E3271"/>
    <w:rsid w:val="009F3D1A"/>
    <w:rsid w:val="009F4031"/>
    <w:rsid w:val="009F6757"/>
    <w:rsid w:val="009F6FD0"/>
    <w:rsid w:val="00A00269"/>
    <w:rsid w:val="00A0466F"/>
    <w:rsid w:val="00A22527"/>
    <w:rsid w:val="00A25DB0"/>
    <w:rsid w:val="00A2603F"/>
    <w:rsid w:val="00A30E44"/>
    <w:rsid w:val="00A35C54"/>
    <w:rsid w:val="00A4110D"/>
    <w:rsid w:val="00A55F28"/>
    <w:rsid w:val="00A64789"/>
    <w:rsid w:val="00AA4DB2"/>
    <w:rsid w:val="00AA7D73"/>
    <w:rsid w:val="00AB16C9"/>
    <w:rsid w:val="00AB18A5"/>
    <w:rsid w:val="00AB773A"/>
    <w:rsid w:val="00AC0680"/>
    <w:rsid w:val="00AD3028"/>
    <w:rsid w:val="00AE634E"/>
    <w:rsid w:val="00AE74CB"/>
    <w:rsid w:val="00AE7EEF"/>
    <w:rsid w:val="00AF2348"/>
    <w:rsid w:val="00AF2542"/>
    <w:rsid w:val="00AF69DA"/>
    <w:rsid w:val="00B15E9D"/>
    <w:rsid w:val="00B23095"/>
    <w:rsid w:val="00B33402"/>
    <w:rsid w:val="00B41A18"/>
    <w:rsid w:val="00B42B99"/>
    <w:rsid w:val="00B51732"/>
    <w:rsid w:val="00B54F16"/>
    <w:rsid w:val="00B62C6B"/>
    <w:rsid w:val="00B634EA"/>
    <w:rsid w:val="00B73AA0"/>
    <w:rsid w:val="00B75AA1"/>
    <w:rsid w:val="00B83AD5"/>
    <w:rsid w:val="00B918A0"/>
    <w:rsid w:val="00B92ECE"/>
    <w:rsid w:val="00B9702E"/>
    <w:rsid w:val="00BB5AA5"/>
    <w:rsid w:val="00BB5B31"/>
    <w:rsid w:val="00BC5193"/>
    <w:rsid w:val="00BD4040"/>
    <w:rsid w:val="00BD4DDD"/>
    <w:rsid w:val="00BD7DA9"/>
    <w:rsid w:val="00BE2C7C"/>
    <w:rsid w:val="00BE3BE5"/>
    <w:rsid w:val="00BE6D44"/>
    <w:rsid w:val="00BF3953"/>
    <w:rsid w:val="00C0475F"/>
    <w:rsid w:val="00C14E2E"/>
    <w:rsid w:val="00C2476D"/>
    <w:rsid w:val="00C430B8"/>
    <w:rsid w:val="00C448B4"/>
    <w:rsid w:val="00C6030E"/>
    <w:rsid w:val="00C64612"/>
    <w:rsid w:val="00C70BF8"/>
    <w:rsid w:val="00C74A97"/>
    <w:rsid w:val="00C7683D"/>
    <w:rsid w:val="00C76ACB"/>
    <w:rsid w:val="00C8717E"/>
    <w:rsid w:val="00C96EB0"/>
    <w:rsid w:val="00CA6D1B"/>
    <w:rsid w:val="00CC1CC6"/>
    <w:rsid w:val="00CC6BB0"/>
    <w:rsid w:val="00CD1E18"/>
    <w:rsid w:val="00CE13A7"/>
    <w:rsid w:val="00CE3AE0"/>
    <w:rsid w:val="00CF5E32"/>
    <w:rsid w:val="00D039E5"/>
    <w:rsid w:val="00D052D4"/>
    <w:rsid w:val="00D144C2"/>
    <w:rsid w:val="00D16C87"/>
    <w:rsid w:val="00D27799"/>
    <w:rsid w:val="00D35153"/>
    <w:rsid w:val="00D372A8"/>
    <w:rsid w:val="00D401FF"/>
    <w:rsid w:val="00D438FF"/>
    <w:rsid w:val="00D46C87"/>
    <w:rsid w:val="00D52577"/>
    <w:rsid w:val="00D52AE6"/>
    <w:rsid w:val="00D63F30"/>
    <w:rsid w:val="00D72F48"/>
    <w:rsid w:val="00D75D10"/>
    <w:rsid w:val="00D76E08"/>
    <w:rsid w:val="00D84F4C"/>
    <w:rsid w:val="00D8591F"/>
    <w:rsid w:val="00D95559"/>
    <w:rsid w:val="00DB33EA"/>
    <w:rsid w:val="00DC2BF9"/>
    <w:rsid w:val="00DD531B"/>
    <w:rsid w:val="00E0744E"/>
    <w:rsid w:val="00E1427E"/>
    <w:rsid w:val="00E16B82"/>
    <w:rsid w:val="00E17D50"/>
    <w:rsid w:val="00E2492A"/>
    <w:rsid w:val="00E34E5B"/>
    <w:rsid w:val="00E612E2"/>
    <w:rsid w:val="00E65AAA"/>
    <w:rsid w:val="00E67566"/>
    <w:rsid w:val="00E706A8"/>
    <w:rsid w:val="00E72465"/>
    <w:rsid w:val="00E75AAB"/>
    <w:rsid w:val="00E90849"/>
    <w:rsid w:val="00E90ACF"/>
    <w:rsid w:val="00EA7BB6"/>
    <w:rsid w:val="00EC33D9"/>
    <w:rsid w:val="00EC627E"/>
    <w:rsid w:val="00ED0E01"/>
    <w:rsid w:val="00ED5D07"/>
    <w:rsid w:val="00EE5973"/>
    <w:rsid w:val="00EE64A1"/>
    <w:rsid w:val="00EF2439"/>
    <w:rsid w:val="00F064AC"/>
    <w:rsid w:val="00F06AD4"/>
    <w:rsid w:val="00F11994"/>
    <w:rsid w:val="00F207FF"/>
    <w:rsid w:val="00F36EE5"/>
    <w:rsid w:val="00F4086E"/>
    <w:rsid w:val="00F4262A"/>
    <w:rsid w:val="00F4291B"/>
    <w:rsid w:val="00F542EE"/>
    <w:rsid w:val="00F569B1"/>
    <w:rsid w:val="00F75522"/>
    <w:rsid w:val="00F75A6D"/>
    <w:rsid w:val="00F955BA"/>
    <w:rsid w:val="00F9640D"/>
    <w:rsid w:val="00FA200D"/>
    <w:rsid w:val="00FA5FB7"/>
    <w:rsid w:val="00FB451F"/>
    <w:rsid w:val="00FB527B"/>
    <w:rsid w:val="00FB74E8"/>
    <w:rsid w:val="00FC3B0B"/>
    <w:rsid w:val="00FC6451"/>
    <w:rsid w:val="00FD0959"/>
    <w:rsid w:val="00FD37AA"/>
    <w:rsid w:val="00FF43C0"/>
    <w:rsid w:val="026E00C7"/>
    <w:rsid w:val="02E66FBD"/>
    <w:rsid w:val="031640ED"/>
    <w:rsid w:val="03675AE6"/>
    <w:rsid w:val="03A252B2"/>
    <w:rsid w:val="03B7035E"/>
    <w:rsid w:val="03EC1006"/>
    <w:rsid w:val="058F34B0"/>
    <w:rsid w:val="085542CE"/>
    <w:rsid w:val="08862D93"/>
    <w:rsid w:val="0930321F"/>
    <w:rsid w:val="09351288"/>
    <w:rsid w:val="09B13866"/>
    <w:rsid w:val="0A9B28F7"/>
    <w:rsid w:val="0CB10376"/>
    <w:rsid w:val="0E4F00CB"/>
    <w:rsid w:val="0F8B485B"/>
    <w:rsid w:val="101B2DF0"/>
    <w:rsid w:val="119165F3"/>
    <w:rsid w:val="11B06239"/>
    <w:rsid w:val="12654B59"/>
    <w:rsid w:val="12EE3481"/>
    <w:rsid w:val="12FD1F6A"/>
    <w:rsid w:val="141B2E31"/>
    <w:rsid w:val="14B22D17"/>
    <w:rsid w:val="159A0D32"/>
    <w:rsid w:val="16C7359D"/>
    <w:rsid w:val="172D7075"/>
    <w:rsid w:val="177607DB"/>
    <w:rsid w:val="18A60DE5"/>
    <w:rsid w:val="18E526BB"/>
    <w:rsid w:val="1AF2359F"/>
    <w:rsid w:val="1D531B64"/>
    <w:rsid w:val="1E6D3818"/>
    <w:rsid w:val="20961350"/>
    <w:rsid w:val="20A96600"/>
    <w:rsid w:val="2147185A"/>
    <w:rsid w:val="21B10818"/>
    <w:rsid w:val="22D37516"/>
    <w:rsid w:val="243E24AD"/>
    <w:rsid w:val="24F829C8"/>
    <w:rsid w:val="255E2348"/>
    <w:rsid w:val="26740622"/>
    <w:rsid w:val="27E76A41"/>
    <w:rsid w:val="29FC3184"/>
    <w:rsid w:val="2A446189"/>
    <w:rsid w:val="2BB70874"/>
    <w:rsid w:val="2E3413C6"/>
    <w:rsid w:val="309D0472"/>
    <w:rsid w:val="31572824"/>
    <w:rsid w:val="315C4C85"/>
    <w:rsid w:val="33B979EC"/>
    <w:rsid w:val="34B915FC"/>
    <w:rsid w:val="355E2D37"/>
    <w:rsid w:val="35D501BC"/>
    <w:rsid w:val="369B567B"/>
    <w:rsid w:val="3707601E"/>
    <w:rsid w:val="37842BD6"/>
    <w:rsid w:val="3869321A"/>
    <w:rsid w:val="38BC25E9"/>
    <w:rsid w:val="3A1C273B"/>
    <w:rsid w:val="3AFF6407"/>
    <w:rsid w:val="3BCC2061"/>
    <w:rsid w:val="3C017DF2"/>
    <w:rsid w:val="3C2A059B"/>
    <w:rsid w:val="3CE27DA1"/>
    <w:rsid w:val="3CE422AF"/>
    <w:rsid w:val="3D446D65"/>
    <w:rsid w:val="3DAA64C3"/>
    <w:rsid w:val="3E2945D6"/>
    <w:rsid w:val="3E49360F"/>
    <w:rsid w:val="3E84485B"/>
    <w:rsid w:val="3F76656C"/>
    <w:rsid w:val="40DE261A"/>
    <w:rsid w:val="42213E30"/>
    <w:rsid w:val="430869F4"/>
    <w:rsid w:val="43D57920"/>
    <w:rsid w:val="46C0319A"/>
    <w:rsid w:val="4721401A"/>
    <w:rsid w:val="47FD5DF2"/>
    <w:rsid w:val="48B478CA"/>
    <w:rsid w:val="48C30F06"/>
    <w:rsid w:val="4A280DFB"/>
    <w:rsid w:val="4A62001F"/>
    <w:rsid w:val="4C7612A4"/>
    <w:rsid w:val="4DCE3E0D"/>
    <w:rsid w:val="507D10F9"/>
    <w:rsid w:val="515A4590"/>
    <w:rsid w:val="51CA3667"/>
    <w:rsid w:val="52D1600B"/>
    <w:rsid w:val="541A7941"/>
    <w:rsid w:val="543917EF"/>
    <w:rsid w:val="545A0CF3"/>
    <w:rsid w:val="55392BD9"/>
    <w:rsid w:val="56DE02E4"/>
    <w:rsid w:val="58CB3213"/>
    <w:rsid w:val="59945E36"/>
    <w:rsid w:val="5DB1138B"/>
    <w:rsid w:val="5E1D5979"/>
    <w:rsid w:val="5E5223C0"/>
    <w:rsid w:val="5F491A1B"/>
    <w:rsid w:val="604E2987"/>
    <w:rsid w:val="611319A3"/>
    <w:rsid w:val="614D4F1D"/>
    <w:rsid w:val="61CD34C6"/>
    <w:rsid w:val="61DC793B"/>
    <w:rsid w:val="62B70BE3"/>
    <w:rsid w:val="63080A24"/>
    <w:rsid w:val="665E117D"/>
    <w:rsid w:val="67127AC7"/>
    <w:rsid w:val="691B1909"/>
    <w:rsid w:val="6AD72F36"/>
    <w:rsid w:val="6AF42ACD"/>
    <w:rsid w:val="6B5F1CFB"/>
    <w:rsid w:val="6B9A2DB2"/>
    <w:rsid w:val="6C282A6D"/>
    <w:rsid w:val="6C411314"/>
    <w:rsid w:val="6CC859CF"/>
    <w:rsid w:val="6DA13F45"/>
    <w:rsid w:val="6E761711"/>
    <w:rsid w:val="71167658"/>
    <w:rsid w:val="7252403F"/>
    <w:rsid w:val="73235A27"/>
    <w:rsid w:val="732E66F5"/>
    <w:rsid w:val="7792663C"/>
    <w:rsid w:val="78003EBC"/>
    <w:rsid w:val="78AE7E54"/>
    <w:rsid w:val="7DD47510"/>
    <w:rsid w:val="7F9B4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18"/>
    <w:qFormat/>
    <w:uiPriority w:val="9"/>
    <w:pPr>
      <w:keepNext/>
      <w:keepLines/>
      <w:spacing w:before="340" w:after="330" w:line="578" w:lineRule="auto"/>
      <w:outlineLvl w:val="0"/>
    </w:pPr>
    <w:rPr>
      <w:b/>
      <w:bCs/>
      <w:kern w:val="44"/>
      <w:sz w:val="44"/>
      <w:szCs w:val="44"/>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3"/>
    <w:semiHidden/>
    <w:unhideWhenUsed/>
    <w:qFormat/>
    <w:uiPriority w:val="99"/>
    <w:pPr>
      <w:jc w:val="left"/>
    </w:pPr>
  </w:style>
  <w:style w:type="paragraph" w:styleId="4">
    <w:name w:val="toc 3"/>
    <w:basedOn w:val="1"/>
    <w:next w:val="1"/>
    <w:semiHidden/>
    <w:unhideWhenUsed/>
    <w:qFormat/>
    <w:uiPriority w:val="39"/>
    <w:pPr>
      <w:widowControl/>
      <w:spacing w:after="100" w:line="276" w:lineRule="auto"/>
      <w:ind w:left="440"/>
      <w:jc w:val="left"/>
    </w:pPr>
    <w:rPr>
      <w:rFonts w:asciiTheme="minorHAnsi" w:hAnsiTheme="minorHAnsi" w:eastAsiaTheme="minorEastAsia" w:cstheme="minorBidi"/>
      <w:kern w:val="0"/>
      <w:sz w:val="22"/>
    </w:rPr>
  </w:style>
  <w:style w:type="paragraph" w:styleId="5">
    <w:name w:val="Balloon Text"/>
    <w:basedOn w:val="1"/>
    <w:link w:val="25"/>
    <w:semiHidden/>
    <w:unhideWhenUsed/>
    <w:qFormat/>
    <w:uiPriority w:val="99"/>
    <w:rPr>
      <w:sz w:val="18"/>
      <w:szCs w:val="18"/>
    </w:rPr>
  </w:style>
  <w:style w:type="paragraph" w:styleId="6">
    <w:name w:val="footer"/>
    <w:basedOn w:val="1"/>
    <w:link w:val="22"/>
    <w:unhideWhenUsed/>
    <w:qFormat/>
    <w:uiPriority w:val="99"/>
    <w:pPr>
      <w:tabs>
        <w:tab w:val="center" w:pos="4153"/>
        <w:tab w:val="right" w:pos="8306"/>
      </w:tabs>
      <w:snapToGrid w:val="0"/>
      <w:jc w:val="left"/>
    </w:pPr>
    <w:rPr>
      <w:sz w:val="18"/>
      <w:szCs w:val="18"/>
    </w:rPr>
  </w:style>
  <w:style w:type="paragraph" w:styleId="7">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76" w:lineRule="auto"/>
      <w:jc w:val="left"/>
    </w:pPr>
    <w:rPr>
      <w:rFonts w:ascii="Calibri" w:hAnsi="Calibri"/>
      <w:kern w:val="0"/>
      <w:sz w:val="22"/>
    </w:rPr>
  </w:style>
  <w:style w:type="paragraph" w:styleId="9">
    <w:name w:val="toc 2"/>
    <w:basedOn w:val="1"/>
    <w:next w:val="1"/>
    <w:semiHidden/>
    <w:unhideWhenUsed/>
    <w:qFormat/>
    <w:uiPriority w:val="39"/>
    <w:pPr>
      <w:widowControl/>
      <w:spacing w:after="100" w:line="276" w:lineRule="auto"/>
      <w:ind w:left="220"/>
      <w:jc w:val="left"/>
    </w:pPr>
    <w:rPr>
      <w:rFonts w:asciiTheme="minorHAnsi" w:hAnsiTheme="minorHAnsi" w:eastAsiaTheme="minorEastAsia" w:cstheme="minorBidi"/>
      <w:kern w:val="0"/>
      <w:sz w:val="22"/>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11">
    <w:name w:val="Title"/>
    <w:basedOn w:val="1"/>
    <w:next w:val="1"/>
    <w:link w:val="20"/>
    <w:qFormat/>
    <w:uiPriority w:val="10"/>
    <w:pPr>
      <w:spacing w:before="240" w:after="60"/>
      <w:jc w:val="center"/>
      <w:outlineLvl w:val="0"/>
    </w:pPr>
    <w:rPr>
      <w:rFonts w:ascii="Cambria" w:hAnsi="Cambria"/>
      <w:b/>
      <w:bCs/>
      <w:sz w:val="32"/>
      <w:szCs w:val="32"/>
    </w:rPr>
  </w:style>
  <w:style w:type="paragraph" w:styleId="12">
    <w:name w:val="annotation subject"/>
    <w:basedOn w:val="3"/>
    <w:next w:val="3"/>
    <w:link w:val="24"/>
    <w:semiHidden/>
    <w:unhideWhenUsed/>
    <w:qFormat/>
    <w:uiPriority w:val="99"/>
    <w:rPr>
      <w:b/>
      <w:bCs/>
    </w:rPr>
  </w:style>
  <w:style w:type="table" w:styleId="14">
    <w:name w:val="Table Grid"/>
    <w:basedOn w:val="13"/>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Hyperlink"/>
    <w:qFormat/>
    <w:uiPriority w:val="99"/>
    <w:rPr>
      <w:color w:val="0000FF"/>
      <w:u w:val="single"/>
    </w:rPr>
  </w:style>
  <w:style w:type="character" w:styleId="17">
    <w:name w:val="annotation reference"/>
    <w:basedOn w:val="15"/>
    <w:semiHidden/>
    <w:unhideWhenUsed/>
    <w:qFormat/>
    <w:uiPriority w:val="99"/>
    <w:rPr>
      <w:sz w:val="21"/>
      <w:szCs w:val="21"/>
    </w:rPr>
  </w:style>
  <w:style w:type="character" w:customStyle="1" w:styleId="18">
    <w:name w:val="标题 1 Char"/>
    <w:basedOn w:val="15"/>
    <w:link w:val="2"/>
    <w:qFormat/>
    <w:uiPriority w:val="9"/>
    <w:rPr>
      <w:rFonts w:ascii="Times New Roman" w:hAnsi="Times New Roman" w:eastAsia="宋体" w:cs="Times New Roman"/>
      <w:b/>
      <w:bCs/>
      <w:kern w:val="44"/>
      <w:sz w:val="44"/>
      <w:szCs w:val="44"/>
    </w:rPr>
  </w:style>
  <w:style w:type="paragraph" w:customStyle="1" w:styleId="19">
    <w:name w:val="TOC Heading"/>
    <w:basedOn w:val="2"/>
    <w:next w:val="1"/>
    <w:semiHidden/>
    <w:unhideWhenUsed/>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20">
    <w:name w:val="标题 Char"/>
    <w:basedOn w:val="15"/>
    <w:link w:val="11"/>
    <w:qFormat/>
    <w:uiPriority w:val="10"/>
    <w:rPr>
      <w:rFonts w:ascii="Cambria" w:hAnsi="Cambria" w:eastAsia="宋体" w:cs="Times New Roman"/>
      <w:b/>
      <w:bCs/>
      <w:sz w:val="32"/>
      <w:szCs w:val="32"/>
    </w:rPr>
  </w:style>
  <w:style w:type="character" w:customStyle="1" w:styleId="21">
    <w:name w:val="页眉 Char"/>
    <w:basedOn w:val="15"/>
    <w:link w:val="7"/>
    <w:qFormat/>
    <w:uiPriority w:val="99"/>
    <w:rPr>
      <w:rFonts w:ascii="Times New Roman" w:hAnsi="Times New Roman" w:eastAsia="宋体" w:cs="Times New Roman"/>
      <w:sz w:val="18"/>
      <w:szCs w:val="18"/>
    </w:rPr>
  </w:style>
  <w:style w:type="character" w:customStyle="1" w:styleId="22">
    <w:name w:val="页脚 Char"/>
    <w:basedOn w:val="15"/>
    <w:link w:val="6"/>
    <w:qFormat/>
    <w:uiPriority w:val="99"/>
    <w:rPr>
      <w:rFonts w:ascii="Times New Roman" w:hAnsi="Times New Roman" w:eastAsia="宋体" w:cs="Times New Roman"/>
      <w:sz w:val="18"/>
      <w:szCs w:val="18"/>
    </w:rPr>
  </w:style>
  <w:style w:type="character" w:customStyle="1" w:styleId="23">
    <w:name w:val="批注文字 Char"/>
    <w:basedOn w:val="15"/>
    <w:link w:val="3"/>
    <w:semiHidden/>
    <w:qFormat/>
    <w:uiPriority w:val="99"/>
    <w:rPr>
      <w:rFonts w:ascii="Times New Roman" w:hAnsi="Times New Roman" w:eastAsia="宋体" w:cs="Times New Roman"/>
    </w:rPr>
  </w:style>
  <w:style w:type="character" w:customStyle="1" w:styleId="24">
    <w:name w:val="批注主题 Char"/>
    <w:basedOn w:val="23"/>
    <w:link w:val="12"/>
    <w:semiHidden/>
    <w:qFormat/>
    <w:uiPriority w:val="99"/>
    <w:rPr>
      <w:rFonts w:ascii="Times New Roman" w:hAnsi="Times New Roman" w:eastAsia="宋体" w:cs="Times New Roman"/>
      <w:b/>
      <w:bCs/>
    </w:rPr>
  </w:style>
  <w:style w:type="character" w:customStyle="1" w:styleId="25">
    <w:name w:val="批注框文本 Char"/>
    <w:basedOn w:val="15"/>
    <w:link w:val="5"/>
    <w:semiHidden/>
    <w:qFormat/>
    <w:uiPriority w:val="99"/>
    <w:rPr>
      <w:rFonts w:ascii="Times New Roman" w:hAnsi="Times New Roman" w:eastAsia="宋体" w:cs="Times New Roman"/>
      <w:sz w:val="18"/>
      <w:szCs w:val="18"/>
    </w:rPr>
  </w:style>
  <w:style w:type="paragraph" w:customStyle="1" w:styleId="26">
    <w:name w:val="Revision"/>
    <w:hidden/>
    <w:semiHidden/>
    <w:qFormat/>
    <w:uiPriority w:val="99"/>
    <w:rPr>
      <w:rFonts w:ascii="Times New Roman" w:hAnsi="Times New Roman" w:eastAsia="宋体" w:cs="Times New Roman"/>
      <w:kern w:val="2"/>
      <w:sz w:val="21"/>
      <w:szCs w:val="22"/>
      <w:lang w:val="en-US" w:eastAsia="zh-CN" w:bidi="ar-SA"/>
    </w:rPr>
  </w:style>
  <w:style w:type="paragraph" w:styleId="2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3C2844-ACCC-458F-A872-AF20FD758D38}">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22</Pages>
  <Words>2180</Words>
  <Characters>12427</Characters>
  <Lines>103</Lines>
  <Paragraphs>29</Paragraphs>
  <TotalTime>44</TotalTime>
  <ScaleCrop>false</ScaleCrop>
  <LinksUpToDate>false</LinksUpToDate>
  <CharactersWithSpaces>14578</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2021-01-04T08:25:00Z</dcterms:created>
  <dc:creator>xbany</dc:creator>
  <cp:lastModifiedBy>第二天堂</cp:lastModifiedBy>
  <cp:lastPrinted>2022-01-04T09:51:00Z</cp:lastPrinted>
  <dcterms:modified xsi:type="dcterms:W3CDTF">2022-01-07T03:09:57Z</dcterms:modified>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19D84455DC494DE4B83026AC7053376C</vt:lpwstr>
  </property>
</Properties>
</file>