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45F" w:rsidRPr="0012445F" w:rsidRDefault="0012445F" w:rsidP="0012445F">
      <w:pPr>
        <w:jc w:val="center"/>
        <w:rPr>
          <w:rFonts w:ascii="新宋体" w:eastAsia="新宋体" w:hAnsi="新宋体" w:cs="Times New Roman"/>
          <w:b/>
          <w:color w:val="FF0000"/>
          <w:sz w:val="90"/>
          <w:szCs w:val="90"/>
        </w:rPr>
      </w:pPr>
      <w:proofErr w:type="gramStart"/>
      <w:r w:rsidRPr="0012445F">
        <w:rPr>
          <w:rFonts w:ascii="新宋体" w:eastAsia="新宋体" w:hAnsi="新宋体" w:cs="Times New Roman" w:hint="eastAsia"/>
          <w:b/>
          <w:color w:val="FF0000"/>
          <w:sz w:val="90"/>
          <w:szCs w:val="90"/>
        </w:rPr>
        <w:t>遵</w:t>
      </w:r>
      <w:proofErr w:type="gramEnd"/>
      <w:r w:rsidRPr="0012445F">
        <w:rPr>
          <w:rFonts w:ascii="新宋体" w:eastAsia="新宋体" w:hAnsi="新宋体" w:cs="Times New Roman" w:hint="eastAsia"/>
          <w:b/>
          <w:color w:val="FF0000"/>
          <w:sz w:val="90"/>
          <w:szCs w:val="90"/>
        </w:rPr>
        <w:t xml:space="preserve"> 义 </w:t>
      </w:r>
      <w:proofErr w:type="gramStart"/>
      <w:r w:rsidRPr="0012445F">
        <w:rPr>
          <w:rFonts w:ascii="新宋体" w:eastAsia="新宋体" w:hAnsi="新宋体" w:cs="Times New Roman" w:hint="eastAsia"/>
          <w:b/>
          <w:color w:val="FF0000"/>
          <w:sz w:val="90"/>
          <w:szCs w:val="90"/>
        </w:rPr>
        <w:t>医</w:t>
      </w:r>
      <w:proofErr w:type="gramEnd"/>
      <w:r w:rsidRPr="0012445F">
        <w:rPr>
          <w:rFonts w:ascii="新宋体" w:eastAsia="新宋体" w:hAnsi="新宋体" w:cs="Times New Roman" w:hint="eastAsia"/>
          <w:b/>
          <w:color w:val="FF0000"/>
          <w:sz w:val="90"/>
          <w:szCs w:val="90"/>
        </w:rPr>
        <w:t xml:space="preserve"> 科 大 学</w:t>
      </w:r>
    </w:p>
    <w:p w:rsidR="0012445F" w:rsidRPr="0012445F" w:rsidRDefault="0012445F" w:rsidP="0012445F">
      <w:pPr>
        <w:widowControl/>
        <w:spacing w:line="400" w:lineRule="exact"/>
        <w:jc w:val="center"/>
        <w:rPr>
          <w:rFonts w:ascii="方正小标宋简体" w:eastAsia="方正小标宋简体" w:hAnsi="宋体" w:cs="宋体" w:hint="eastAsia"/>
          <w:sz w:val="44"/>
          <w:szCs w:val="44"/>
        </w:rPr>
      </w:pPr>
      <w:r w:rsidRPr="0012445F">
        <w:rPr>
          <w:rFonts w:ascii="Calibri" w:eastAsia="宋体" w:hAnsi="Calibri" w:cs="Times New Roman" w:hint="eastAsia"/>
          <w:noProof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3178D71" wp14:editId="5999E3FE">
                <wp:simplePos x="0" y="0"/>
                <wp:positionH relativeFrom="column">
                  <wp:posOffset>152400</wp:posOffset>
                </wp:positionH>
                <wp:positionV relativeFrom="paragraph">
                  <wp:posOffset>99060</wp:posOffset>
                </wp:positionV>
                <wp:extent cx="5372100" cy="0"/>
                <wp:effectExtent l="0" t="19050" r="19050" b="38100"/>
                <wp:wrapNone/>
                <wp:docPr id="1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2pt,7.8pt" to="43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" strokecolor="red" strokeweight="4.5pt">
                <v:stroke linestyle="thickThin"/>
              </v:line>
            </w:pict>
          </mc:Fallback>
        </mc:AlternateContent>
      </w:r>
    </w:p>
    <w:p w:rsidR="006945F0" w:rsidRPr="006945F0" w:rsidRDefault="005666FC" w:rsidP="00E73195">
      <w:pPr>
        <w:widowControl/>
        <w:spacing w:line="578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遵义医科大学</w:t>
      </w:r>
    </w:p>
    <w:p w:rsidR="00912785" w:rsidRPr="00F71212" w:rsidRDefault="00F53B43" w:rsidP="00E73195">
      <w:pPr>
        <w:spacing w:line="578" w:lineRule="exact"/>
        <w:jc w:val="center"/>
        <w:rPr>
          <w:rFonts w:ascii="方正小标宋简体" w:eastAsia="方正小标宋简体" w:hAnsi="Calibri" w:cs="Calibri"/>
          <w:bCs/>
          <w:sz w:val="44"/>
          <w:szCs w:val="44"/>
        </w:rPr>
      </w:pPr>
      <w:r w:rsidRPr="00F71212">
        <w:rPr>
          <w:rFonts w:ascii="方正小标宋简体" w:eastAsia="方正小标宋简体" w:hAnsi="Calibri" w:cs="Calibri" w:hint="eastAsia"/>
          <w:bCs/>
          <w:sz w:val="44"/>
          <w:szCs w:val="44"/>
        </w:rPr>
        <w:t>关于举办</w:t>
      </w:r>
      <w:r w:rsidR="00713486">
        <w:rPr>
          <w:rFonts w:ascii="方正小标宋简体" w:eastAsia="方正小标宋简体" w:hAnsi="Calibri" w:cs="Calibri"/>
          <w:bCs/>
          <w:sz w:val="44"/>
          <w:szCs w:val="44"/>
        </w:rPr>
        <w:t>2022年度</w:t>
      </w:r>
      <w:proofErr w:type="gramStart"/>
      <w:r w:rsidRPr="00F71212">
        <w:rPr>
          <w:rFonts w:ascii="方正小标宋简体" w:eastAsia="方正小标宋简体" w:hAnsi="Calibri" w:cs="Calibri" w:hint="eastAsia"/>
          <w:bCs/>
          <w:sz w:val="44"/>
          <w:szCs w:val="44"/>
        </w:rPr>
        <w:t>校级微课教学</w:t>
      </w:r>
      <w:proofErr w:type="gramEnd"/>
      <w:r w:rsidRPr="00F71212">
        <w:rPr>
          <w:rFonts w:ascii="方正小标宋简体" w:eastAsia="方正小标宋简体" w:hAnsi="Calibri" w:cs="Calibri" w:hint="eastAsia"/>
          <w:bCs/>
          <w:sz w:val="44"/>
          <w:szCs w:val="44"/>
        </w:rPr>
        <w:t>比赛的通知</w:t>
      </w:r>
    </w:p>
    <w:p w:rsidR="00912785" w:rsidRPr="00F53B43" w:rsidRDefault="00912785" w:rsidP="00E73195">
      <w:pPr>
        <w:spacing w:line="578" w:lineRule="exact"/>
        <w:rPr>
          <w:rFonts w:asciiTheme="minorEastAsia" w:hAnsiTheme="minorEastAsia" w:cs="宋体"/>
          <w:color w:val="333333"/>
          <w:kern w:val="0"/>
          <w:sz w:val="30"/>
          <w:szCs w:val="30"/>
        </w:rPr>
      </w:pPr>
    </w:p>
    <w:p w:rsidR="00912785" w:rsidRDefault="00F53B43" w:rsidP="0012445F">
      <w:pPr>
        <w:spacing w:line="540" w:lineRule="exac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珠海校区，各直属附属医院，各院系、各部门：</w:t>
      </w:r>
    </w:p>
    <w:p w:rsidR="00912785" w:rsidRDefault="00F53B43" w:rsidP="0012445F">
      <w:pPr>
        <w:spacing w:line="54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为进一步促进信息技术在教育教学中的广泛应用，全面提升我校教师专业化水平和创新能力，推进教师终身学习与专业自主发展，加快推进传统教学向智能教育的转型。学校决定举办“</w:t>
      </w:r>
      <w:r w:rsidR="00713486">
        <w:rPr>
          <w:rFonts w:ascii="仿宋" w:eastAsia="仿宋" w:hAnsi="仿宋" w:cs="宋体" w:hint="eastAsia"/>
          <w:sz w:val="32"/>
          <w:szCs w:val="32"/>
        </w:rPr>
        <w:t>2022年度</w:t>
      </w:r>
      <w:r>
        <w:rPr>
          <w:rFonts w:ascii="仿宋" w:eastAsia="仿宋" w:hAnsi="仿宋" w:cs="宋体" w:hint="eastAsia"/>
          <w:sz w:val="32"/>
          <w:szCs w:val="32"/>
        </w:rPr>
        <w:t>微课教学比赛”，现将参赛的有关事项通知如下。</w:t>
      </w:r>
    </w:p>
    <w:p w:rsidR="00912785" w:rsidRDefault="00F53B43" w:rsidP="0012445F">
      <w:pPr>
        <w:spacing w:line="54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一、参赛对象</w:t>
      </w:r>
    </w:p>
    <w:p w:rsidR="00F53B43" w:rsidRDefault="00F53B43" w:rsidP="0012445F">
      <w:pPr>
        <w:spacing w:line="54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学校（含直属附属医院）在岗的全体教师。</w:t>
      </w:r>
    </w:p>
    <w:p w:rsidR="00912785" w:rsidRDefault="00F53B43" w:rsidP="0012445F">
      <w:pPr>
        <w:spacing w:line="54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二、参赛要求</w:t>
      </w:r>
    </w:p>
    <w:p w:rsidR="00912785" w:rsidRDefault="00F53B43" w:rsidP="0012445F">
      <w:pPr>
        <w:spacing w:line="54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参赛教师可根据本科教学课程，围绕一门课程的某个知识点或教学环节，充分合理运用各种现代教育技术手段及设备，录制时长在5～15 min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的微课视频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，并配套提供教学设计方案、多媒体教学课件等辅助材料。具体要求请参照202</w:t>
      </w:r>
      <w:r w:rsidR="00713486">
        <w:rPr>
          <w:rFonts w:ascii="仿宋" w:eastAsia="仿宋" w:hAnsi="仿宋" w:cs="宋体" w:hint="eastAsia"/>
          <w:sz w:val="32"/>
          <w:szCs w:val="32"/>
        </w:rPr>
        <w:t>1</w:t>
      </w:r>
      <w:r>
        <w:rPr>
          <w:rFonts w:ascii="仿宋" w:eastAsia="仿宋" w:hAnsi="仿宋" w:cs="宋体" w:hint="eastAsia"/>
          <w:sz w:val="32"/>
          <w:szCs w:val="32"/>
        </w:rPr>
        <w:t>年全国高校医学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类微课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教学比赛指南（附件4）。</w:t>
      </w:r>
    </w:p>
    <w:p w:rsidR="00912785" w:rsidRDefault="00F53B43" w:rsidP="0012445F">
      <w:pPr>
        <w:spacing w:line="540" w:lineRule="exact"/>
        <w:ind w:firstLineChars="200" w:firstLine="643"/>
        <w:rPr>
          <w:rFonts w:ascii="楷体" w:eastAsia="楷体" w:hAnsi="楷体" w:cs="宋体"/>
          <w:b/>
          <w:sz w:val="32"/>
          <w:szCs w:val="32"/>
        </w:rPr>
      </w:pPr>
      <w:r>
        <w:rPr>
          <w:rFonts w:ascii="楷体" w:eastAsia="楷体" w:hAnsi="楷体" w:cs="宋体" w:hint="eastAsia"/>
          <w:b/>
          <w:sz w:val="32"/>
          <w:szCs w:val="32"/>
        </w:rPr>
        <w:t>(一）教学视频要求</w:t>
      </w:r>
    </w:p>
    <w:p w:rsidR="00912785" w:rsidRDefault="00F53B43" w:rsidP="0012445F">
      <w:pPr>
        <w:spacing w:line="54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图像清晰稳定、构图合理、声音清楚，视频片头应显示标题、作者和单位，主要教学内容有字幕提示。视频格式及制作要求参照《遵义医科大学微课教学比赛视频制作参考》（附件5）。 </w:t>
      </w:r>
    </w:p>
    <w:p w:rsidR="00912785" w:rsidRDefault="00F53B43" w:rsidP="00E73195">
      <w:pPr>
        <w:pStyle w:val="aa"/>
        <w:spacing w:line="578" w:lineRule="exact"/>
        <w:ind w:firstLine="643"/>
        <w:rPr>
          <w:rFonts w:ascii="楷体" w:eastAsia="楷体" w:hAnsi="楷体" w:cs="宋体"/>
          <w:b/>
          <w:kern w:val="0"/>
          <w:sz w:val="32"/>
          <w:szCs w:val="32"/>
        </w:rPr>
      </w:pPr>
      <w:bookmarkStart w:id="0" w:name="_GoBack"/>
      <w:bookmarkEnd w:id="0"/>
      <w:r>
        <w:rPr>
          <w:rFonts w:ascii="楷体" w:eastAsia="楷体" w:hAnsi="楷体" w:cs="宋体" w:hint="eastAsia"/>
          <w:b/>
          <w:kern w:val="0"/>
          <w:sz w:val="32"/>
          <w:szCs w:val="32"/>
        </w:rPr>
        <w:lastRenderedPageBreak/>
        <w:t>（二）多媒体教学课件要求</w:t>
      </w:r>
    </w:p>
    <w:p w:rsidR="00912785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多媒体教学课件限定PPT格式。要求围绕教学目标，反映主要教学内容，与教学视频合理搭配，单独提交。其他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与微课教学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内容相关的辅助材料，如动画、视频、习题等</w:t>
      </w:r>
      <w:r w:rsidR="005666FC">
        <w:rPr>
          <w:rFonts w:ascii="仿宋" w:eastAsia="仿宋" w:hAnsi="仿宋" w:cs="宋体" w:hint="eastAsia"/>
          <w:sz w:val="32"/>
          <w:szCs w:val="32"/>
        </w:rPr>
        <w:t>同时统一</w:t>
      </w:r>
      <w:r>
        <w:rPr>
          <w:rFonts w:ascii="仿宋" w:eastAsia="仿宋" w:hAnsi="仿宋" w:cs="宋体" w:hint="eastAsia"/>
          <w:sz w:val="32"/>
          <w:szCs w:val="32"/>
        </w:rPr>
        <w:t>提交。</w:t>
      </w:r>
    </w:p>
    <w:p w:rsidR="00912785" w:rsidRDefault="00F53B43" w:rsidP="00E73195">
      <w:pPr>
        <w:pStyle w:val="aa"/>
        <w:spacing w:line="578" w:lineRule="exact"/>
        <w:ind w:firstLine="643"/>
        <w:rPr>
          <w:rFonts w:ascii="楷体" w:eastAsia="楷体" w:hAnsi="楷体" w:cs="宋体"/>
          <w:b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t>（三）教学设计要求</w:t>
      </w:r>
    </w:p>
    <w:p w:rsidR="00912785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教学设计应反映教师教学思想、课程设计思路和教学特色，包括教学背景、教学目标、教学方法和过程及教学总结等方面内容，并在开头注明讲课内容所属课程名称及编码、作品标题及适用对象等信息（附件3），文件格式：Word。</w:t>
      </w:r>
    </w:p>
    <w:p w:rsidR="00912785" w:rsidRDefault="00F53B43" w:rsidP="00E73195">
      <w:pPr>
        <w:autoSpaceDE w:val="0"/>
        <w:autoSpaceDN w:val="0"/>
        <w:adjustRightInd w:val="0"/>
        <w:spacing w:line="578" w:lineRule="exact"/>
        <w:ind w:firstLineChars="200" w:firstLine="640"/>
        <w:rPr>
          <w:rFonts w:ascii="黑体" w:eastAsia="黑体" w:hAnsi="仿宋" w:cs="华文仿宋"/>
          <w:kern w:val="0"/>
          <w:sz w:val="32"/>
          <w:szCs w:val="32"/>
        </w:rPr>
      </w:pPr>
      <w:r>
        <w:rPr>
          <w:rFonts w:ascii="黑体" w:eastAsia="黑体" w:hAnsi="仿宋" w:cs="华文仿宋" w:hint="eastAsia"/>
          <w:kern w:val="0"/>
          <w:sz w:val="32"/>
          <w:szCs w:val="32"/>
        </w:rPr>
        <w:t>三、奖项设置及表彰</w:t>
      </w:r>
    </w:p>
    <w:p w:rsidR="00912785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比赛设置一、二、三等奖，分别予以奖励并颁发荣誉证书。</w:t>
      </w:r>
    </w:p>
    <w:p w:rsidR="00912785" w:rsidRDefault="00F53B43" w:rsidP="00E73195">
      <w:pPr>
        <w:autoSpaceDE w:val="0"/>
        <w:autoSpaceDN w:val="0"/>
        <w:adjustRightInd w:val="0"/>
        <w:spacing w:line="578" w:lineRule="exact"/>
        <w:ind w:firstLineChars="200" w:firstLine="640"/>
        <w:rPr>
          <w:rFonts w:ascii="黑体" w:eastAsia="黑体" w:hAnsi="仿宋" w:cs="华文仿宋"/>
          <w:kern w:val="0"/>
          <w:sz w:val="32"/>
          <w:szCs w:val="32"/>
        </w:rPr>
      </w:pPr>
      <w:r>
        <w:rPr>
          <w:rFonts w:ascii="黑体" w:eastAsia="黑体" w:hAnsi="仿宋" w:cs="华文仿宋" w:hint="eastAsia"/>
          <w:kern w:val="0"/>
          <w:sz w:val="32"/>
          <w:szCs w:val="32"/>
        </w:rPr>
        <w:t>四、评审方式</w:t>
      </w:r>
    </w:p>
    <w:p w:rsidR="00912785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评审专家小组成员评阅申报材料电子版，给出评审意见。各小组集体论证评审，不再设置答辩环节，最终以打分方式推选出获奖作品，并对获奖教师予以奖励。</w:t>
      </w:r>
    </w:p>
    <w:p w:rsidR="00912785" w:rsidRDefault="00F53B43" w:rsidP="00E73195">
      <w:pPr>
        <w:autoSpaceDE w:val="0"/>
        <w:autoSpaceDN w:val="0"/>
        <w:adjustRightInd w:val="0"/>
        <w:spacing w:line="578" w:lineRule="exact"/>
        <w:ind w:firstLineChars="200" w:firstLine="640"/>
        <w:rPr>
          <w:rFonts w:ascii="黑体" w:eastAsia="黑体" w:hAnsi="仿宋" w:cs="华文仿宋"/>
          <w:kern w:val="0"/>
          <w:sz w:val="32"/>
          <w:szCs w:val="32"/>
        </w:rPr>
      </w:pPr>
      <w:r>
        <w:rPr>
          <w:rFonts w:ascii="黑体" w:eastAsia="黑体" w:hAnsi="仿宋" w:cs="华文仿宋" w:hint="eastAsia"/>
          <w:kern w:val="0"/>
          <w:sz w:val="32"/>
          <w:szCs w:val="32"/>
        </w:rPr>
        <w:t>五、获奖作品推荐</w:t>
      </w:r>
    </w:p>
    <w:p w:rsidR="00912785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本着择优评审、举荐的原则，从本次获奖作品中筛选出优秀作品，推荐代表学校参加202</w:t>
      </w:r>
      <w:r w:rsidR="001F5DEC">
        <w:rPr>
          <w:rFonts w:ascii="仿宋" w:eastAsia="仿宋" w:hAnsi="仿宋" w:cs="宋体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sz w:val="32"/>
          <w:szCs w:val="32"/>
        </w:rPr>
        <w:t>年全国高校医学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类微课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教学比赛。</w:t>
      </w:r>
    </w:p>
    <w:p w:rsidR="00912785" w:rsidRDefault="00D45D88" w:rsidP="00E73195">
      <w:pPr>
        <w:autoSpaceDE w:val="0"/>
        <w:autoSpaceDN w:val="0"/>
        <w:adjustRightInd w:val="0"/>
        <w:spacing w:line="578" w:lineRule="exact"/>
        <w:ind w:firstLineChars="200" w:firstLine="640"/>
        <w:rPr>
          <w:rFonts w:ascii="黑体" w:eastAsia="黑体" w:hAnsi="仿宋" w:cs="华文仿宋"/>
          <w:kern w:val="0"/>
          <w:sz w:val="32"/>
          <w:szCs w:val="32"/>
        </w:rPr>
      </w:pPr>
      <w:r>
        <w:rPr>
          <w:rFonts w:ascii="黑体" w:eastAsia="黑体" w:hAnsi="仿宋" w:cs="华文仿宋" w:hint="eastAsia"/>
          <w:kern w:val="0"/>
          <w:sz w:val="32"/>
          <w:szCs w:val="32"/>
        </w:rPr>
        <w:t>六、</w:t>
      </w:r>
      <w:r w:rsidR="006E5D63">
        <w:rPr>
          <w:rFonts w:ascii="黑体" w:eastAsia="黑体" w:hAnsi="仿宋" w:cs="华文仿宋" w:hint="eastAsia"/>
          <w:kern w:val="0"/>
          <w:sz w:val="32"/>
          <w:szCs w:val="32"/>
        </w:rPr>
        <w:t>注意事项</w:t>
      </w:r>
    </w:p>
    <w:p w:rsidR="00912785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（一）曾参加过学校组织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的微课教学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比赛并获奖的作品不得重复报送参赛；</w:t>
      </w:r>
    </w:p>
    <w:p w:rsidR="00E73195" w:rsidRDefault="00E73195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</w:p>
    <w:p w:rsidR="00912785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lastRenderedPageBreak/>
        <w:t>（二）参赛作品及材料需为本人原创，资料引用应注明出处，不得抄袭他人作品、侵害他人版权，没有知识产权异议和纠纷。若发现参赛作品侵犯他人著作权，或有任何不良信息内容，一律取消参赛及获奖资格，所产生的不良影响由作者本人承担；</w:t>
      </w:r>
    </w:p>
    <w:p w:rsidR="00912785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（三）参赛者享有作品的著作权，须同意授权学校享有校园网络传播及代表学校参赛</w:t>
      </w:r>
      <w:r w:rsidRPr="003101B9">
        <w:rPr>
          <w:rFonts w:ascii="仿宋" w:eastAsia="仿宋" w:hAnsi="仿宋" w:cs="宋体" w:hint="eastAsia"/>
          <w:sz w:val="32"/>
          <w:szCs w:val="32"/>
        </w:rPr>
        <w:t>等权益</w:t>
      </w:r>
      <w:r>
        <w:rPr>
          <w:rFonts w:ascii="仿宋" w:eastAsia="仿宋" w:hAnsi="仿宋" w:cs="宋体" w:hint="eastAsia"/>
          <w:sz w:val="32"/>
          <w:szCs w:val="32"/>
        </w:rPr>
        <w:t>；</w:t>
      </w:r>
    </w:p>
    <w:p w:rsidR="00912785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（四）优秀作品参考网址：</w:t>
      </w:r>
      <w:hyperlink r:id="rId9" w:history="1">
        <w:r>
          <w:rPr>
            <w:rFonts w:ascii="仿宋" w:eastAsia="仿宋" w:hAnsi="仿宋" w:cs="宋体" w:hint="eastAsia"/>
            <w:sz w:val="32"/>
            <w:szCs w:val="32"/>
          </w:rPr>
          <w:t>http://weike.enetedu.com/</w:t>
        </w:r>
      </w:hyperlink>
      <w:r>
        <w:rPr>
          <w:rFonts w:ascii="仿宋" w:eastAsia="仿宋" w:hAnsi="仿宋" w:cs="宋体" w:hint="eastAsia"/>
          <w:sz w:val="32"/>
          <w:szCs w:val="32"/>
        </w:rPr>
        <w:t>；</w:t>
      </w:r>
    </w:p>
    <w:p w:rsidR="00F53B43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（五）</w:t>
      </w:r>
      <w:proofErr w:type="gramStart"/>
      <w:r w:rsidR="00C55734">
        <w:rPr>
          <w:rFonts w:ascii="仿宋" w:eastAsia="仿宋" w:hAnsi="仿宋" w:cs="宋体" w:hint="eastAsia"/>
          <w:sz w:val="32"/>
          <w:szCs w:val="32"/>
        </w:rPr>
        <w:t>微课内容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要求：</w:t>
      </w:r>
    </w:p>
    <w:p w:rsidR="00912785" w:rsidRDefault="00F53B43" w:rsidP="00E73195">
      <w:pPr>
        <w:spacing w:line="578" w:lineRule="exact"/>
        <w:ind w:firstLineChars="300" w:firstLine="96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1.主讲教师须出镜； </w:t>
      </w:r>
    </w:p>
    <w:p w:rsidR="00912785" w:rsidRDefault="00F53B43" w:rsidP="00E73195">
      <w:pPr>
        <w:spacing w:line="578" w:lineRule="exact"/>
        <w:ind w:firstLineChars="300" w:firstLine="96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2.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微课主题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不宜过大</w:t>
      </w:r>
      <w:r w:rsidR="003101B9">
        <w:rPr>
          <w:rFonts w:ascii="仿宋" w:eastAsia="仿宋" w:hAnsi="仿宋" w:cs="宋体" w:hint="eastAsia"/>
          <w:sz w:val="32"/>
          <w:szCs w:val="32"/>
        </w:rPr>
        <w:t>；</w:t>
      </w:r>
    </w:p>
    <w:p w:rsidR="007B39F5" w:rsidRPr="00C55734" w:rsidRDefault="006F4D50" w:rsidP="00E73195">
      <w:pPr>
        <w:pStyle w:val="1"/>
        <w:spacing w:line="578" w:lineRule="exact"/>
        <w:ind w:left="0" w:firstLineChars="274" w:firstLine="877"/>
        <w:rPr>
          <w:rFonts w:ascii="仿宋" w:eastAsia="仿宋" w:hAnsi="仿宋"/>
          <w:sz w:val="32"/>
          <w:szCs w:val="32"/>
        </w:rPr>
      </w:pPr>
      <w:r w:rsidRPr="000A243C">
        <w:rPr>
          <w:rFonts w:ascii="仿宋" w:eastAsia="仿宋" w:hAnsi="仿宋" w:hint="eastAsia"/>
          <w:b w:val="0"/>
          <w:sz w:val="32"/>
          <w:szCs w:val="32"/>
        </w:rPr>
        <w:t>3</w:t>
      </w:r>
      <w:r w:rsidR="00244BA1" w:rsidRPr="000A243C">
        <w:rPr>
          <w:rFonts w:ascii="仿宋" w:eastAsia="仿宋" w:hAnsi="仿宋" w:hint="eastAsia"/>
          <w:b w:val="0"/>
          <w:sz w:val="32"/>
          <w:szCs w:val="32"/>
        </w:rPr>
        <w:t>.</w:t>
      </w:r>
      <w:r w:rsidR="00C53FED" w:rsidRPr="00C55734">
        <w:rPr>
          <w:rFonts w:ascii="仿宋" w:eastAsia="仿宋" w:hAnsi="仿宋"/>
          <w:sz w:val="32"/>
          <w:szCs w:val="32"/>
        </w:rPr>
        <w:t>参赛作品须为本人原创，内容思想导向正确，科学、严谨、规范；</w:t>
      </w:r>
      <w:r w:rsidR="00DD754D" w:rsidRPr="00C55734">
        <w:rPr>
          <w:rFonts w:ascii="仿宋" w:eastAsia="仿宋" w:hAnsi="仿宋" w:hint="eastAsia"/>
          <w:sz w:val="32"/>
          <w:szCs w:val="32"/>
        </w:rPr>
        <w:t>不得出现国家领导人肖像；</w:t>
      </w:r>
      <w:r w:rsidR="00DD754D" w:rsidRPr="00C55734">
        <w:rPr>
          <w:rFonts w:ascii="仿宋" w:eastAsia="仿宋" w:hAnsi="仿宋"/>
          <w:sz w:val="32"/>
          <w:szCs w:val="32"/>
        </w:rPr>
        <w:t>谨慎、规范使用地图；</w:t>
      </w:r>
      <w:r w:rsidRPr="00C55734">
        <w:rPr>
          <w:rFonts w:ascii="仿宋" w:eastAsia="仿宋" w:hAnsi="仿宋"/>
          <w:sz w:val="32"/>
          <w:szCs w:val="32"/>
        </w:rPr>
        <w:t>不得引用影视剧作品、未得到授权的网络视频/图片作品</w:t>
      </w:r>
      <w:r w:rsidR="000A243C" w:rsidRPr="00C55734">
        <w:rPr>
          <w:rFonts w:ascii="仿宋" w:eastAsia="仿宋" w:hAnsi="仿宋" w:hint="eastAsia"/>
          <w:sz w:val="32"/>
          <w:szCs w:val="32"/>
        </w:rPr>
        <w:t>及带有水印、logo的网络图片</w:t>
      </w:r>
      <w:r w:rsidRPr="00C55734">
        <w:rPr>
          <w:rFonts w:ascii="仿宋" w:eastAsia="仿宋" w:hAnsi="仿宋"/>
          <w:sz w:val="32"/>
          <w:szCs w:val="32"/>
        </w:rPr>
        <w:t>；</w:t>
      </w:r>
      <w:r w:rsidR="000B26D0" w:rsidRPr="00C55734">
        <w:rPr>
          <w:rFonts w:ascii="仿宋" w:eastAsia="仿宋" w:hAnsi="仿宋" w:hint="eastAsia"/>
          <w:sz w:val="32"/>
          <w:szCs w:val="32"/>
        </w:rPr>
        <w:t>不出现网址、二维码</w:t>
      </w:r>
      <w:r w:rsidR="000A243C" w:rsidRPr="00C55734">
        <w:rPr>
          <w:rFonts w:ascii="仿宋" w:eastAsia="仿宋" w:hAnsi="仿宋" w:hint="eastAsia"/>
          <w:sz w:val="32"/>
          <w:szCs w:val="32"/>
        </w:rPr>
        <w:t>；</w:t>
      </w:r>
      <w:r w:rsidRPr="00C55734">
        <w:rPr>
          <w:rFonts w:ascii="仿宋" w:eastAsia="仿宋" w:hAnsi="仿宋"/>
          <w:sz w:val="32"/>
          <w:szCs w:val="32"/>
        </w:rPr>
        <w:t>不得以公众人物疾病举例或</w:t>
      </w:r>
      <w:proofErr w:type="gramStart"/>
      <w:r w:rsidRPr="00C55734">
        <w:rPr>
          <w:rFonts w:ascii="仿宋" w:eastAsia="仿宋" w:hAnsi="仿宋"/>
          <w:sz w:val="32"/>
          <w:szCs w:val="32"/>
        </w:rPr>
        <w:t>列入微课作品</w:t>
      </w:r>
      <w:proofErr w:type="gramEnd"/>
      <w:r w:rsidRPr="00C55734">
        <w:rPr>
          <w:rFonts w:ascii="仿宋" w:eastAsia="仿宋" w:hAnsi="仿宋"/>
          <w:sz w:val="32"/>
          <w:szCs w:val="32"/>
        </w:rPr>
        <w:t>名称中；注意保护患者肖像权及隐私</w:t>
      </w:r>
      <w:r w:rsidRPr="00C55734">
        <w:rPr>
          <w:rFonts w:ascii="仿宋" w:eastAsia="仿宋" w:hAnsi="仿宋" w:hint="eastAsia"/>
          <w:sz w:val="32"/>
          <w:szCs w:val="32"/>
        </w:rPr>
        <w:t>；</w:t>
      </w:r>
      <w:r w:rsidR="007B39F5" w:rsidRPr="00C55734">
        <w:rPr>
          <w:rFonts w:ascii="仿宋" w:eastAsia="仿宋" w:hAnsi="仿宋"/>
          <w:sz w:val="32"/>
          <w:szCs w:val="32"/>
        </w:rPr>
        <w:t xml:space="preserve">不得抄袭他人作品，侵犯他人版权，若发现参赛作品侵犯他人版权，或有任何不良信息内容，一律取消参赛资格。 </w:t>
      </w:r>
    </w:p>
    <w:p w:rsidR="00912785" w:rsidRDefault="00F53B43" w:rsidP="00E73195">
      <w:pPr>
        <w:autoSpaceDE w:val="0"/>
        <w:autoSpaceDN w:val="0"/>
        <w:adjustRightInd w:val="0"/>
        <w:spacing w:line="578" w:lineRule="exact"/>
        <w:ind w:firstLineChars="200" w:firstLine="640"/>
        <w:rPr>
          <w:rFonts w:ascii="黑体" w:eastAsia="黑体" w:hAnsi="仿宋" w:cs="华文仿宋"/>
          <w:kern w:val="0"/>
          <w:sz w:val="32"/>
          <w:szCs w:val="32"/>
        </w:rPr>
      </w:pPr>
      <w:r>
        <w:rPr>
          <w:rFonts w:ascii="黑体" w:eastAsia="黑体" w:hAnsi="仿宋" w:cs="华文仿宋" w:hint="eastAsia"/>
          <w:kern w:val="0"/>
          <w:sz w:val="32"/>
          <w:szCs w:val="32"/>
        </w:rPr>
        <w:t>七、报送时间</w:t>
      </w:r>
    </w:p>
    <w:p w:rsidR="00912785" w:rsidRDefault="00F53B43" w:rsidP="00E73195">
      <w:pPr>
        <w:pStyle w:val="aa"/>
        <w:spacing w:line="578" w:lineRule="exact"/>
        <w:ind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（一）</w:t>
      </w:r>
      <w:r w:rsidR="001B26BF">
        <w:rPr>
          <w:rFonts w:ascii="仿宋" w:eastAsia="仿宋" w:hAnsi="仿宋" w:cs="宋体" w:hint="eastAsia"/>
          <w:kern w:val="0"/>
          <w:sz w:val="32"/>
          <w:szCs w:val="32"/>
        </w:rPr>
        <w:t>初赛由珠海校区，各</w:t>
      </w:r>
      <w:r w:rsidR="001B26BF">
        <w:rPr>
          <w:rFonts w:ascii="仿宋" w:eastAsia="仿宋" w:hAnsi="仿宋" w:cs="宋体"/>
          <w:kern w:val="0"/>
          <w:sz w:val="32"/>
          <w:szCs w:val="32"/>
        </w:rPr>
        <w:t>直属</w:t>
      </w:r>
      <w:r w:rsidR="001B26BF">
        <w:rPr>
          <w:rFonts w:ascii="仿宋" w:eastAsia="仿宋" w:hAnsi="仿宋" w:cs="宋体" w:hint="eastAsia"/>
          <w:kern w:val="0"/>
          <w:sz w:val="32"/>
          <w:szCs w:val="32"/>
        </w:rPr>
        <w:t>附属医院，各院系、各部门自行组织选拔，</w:t>
      </w:r>
      <w:r>
        <w:rPr>
          <w:rFonts w:ascii="仿宋" w:eastAsia="仿宋" w:hAnsi="仿宋" w:cs="宋体" w:hint="eastAsia"/>
          <w:kern w:val="0"/>
          <w:sz w:val="32"/>
          <w:szCs w:val="32"/>
        </w:rPr>
        <w:t>于202</w:t>
      </w:r>
      <w:r w:rsidR="001F5DEC">
        <w:rPr>
          <w:rFonts w:ascii="仿宋" w:eastAsia="仿宋" w:hAnsi="仿宋" w:cs="宋体" w:hint="eastAsia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</w:rPr>
        <w:t>年9月30日前</w:t>
      </w:r>
      <w:r w:rsidR="00083271">
        <w:rPr>
          <w:rFonts w:ascii="仿宋" w:eastAsia="仿宋" w:hAnsi="仿宋" w:cs="宋体" w:hint="eastAsia"/>
          <w:kern w:val="0"/>
          <w:sz w:val="32"/>
          <w:szCs w:val="32"/>
        </w:rPr>
        <w:t>将附件2、</w:t>
      </w:r>
      <w:r w:rsidR="00083271">
        <w:rPr>
          <w:rFonts w:ascii="仿宋" w:eastAsia="仿宋" w:hAnsi="仿宋" w:cs="宋体"/>
          <w:kern w:val="0"/>
          <w:sz w:val="32"/>
          <w:szCs w:val="32"/>
        </w:rPr>
        <w:t>附件</w:t>
      </w:r>
      <w:r w:rsidR="00083271">
        <w:rPr>
          <w:rFonts w:ascii="仿宋" w:eastAsia="仿宋" w:hAnsi="仿宋" w:cs="宋体" w:hint="eastAsia"/>
          <w:kern w:val="0"/>
          <w:sz w:val="32"/>
          <w:szCs w:val="32"/>
        </w:rPr>
        <w:t>3电子版、纸质版（盖章）和教学视频、课件</w:t>
      </w:r>
      <w:r>
        <w:rPr>
          <w:rFonts w:ascii="仿宋" w:eastAsia="仿宋" w:hAnsi="仿宋" w:cs="宋体" w:hint="eastAsia"/>
          <w:kern w:val="0"/>
          <w:sz w:val="32"/>
          <w:szCs w:val="32"/>
        </w:rPr>
        <w:t>电子版报送到教育教学质量控制中心</w:t>
      </w:r>
      <w:r w:rsidR="005666FC">
        <w:rPr>
          <w:rFonts w:ascii="仿宋" w:eastAsia="仿宋" w:hAnsi="仿宋" w:cs="宋体" w:hint="eastAsia"/>
          <w:kern w:val="0"/>
          <w:sz w:val="32"/>
          <w:szCs w:val="32"/>
        </w:rPr>
        <w:t>（行政楼322办公室）</w:t>
      </w:r>
      <w:r>
        <w:rPr>
          <w:rFonts w:ascii="仿宋" w:eastAsia="仿宋" w:hAnsi="仿宋" w:cs="宋体" w:hint="eastAsia"/>
          <w:kern w:val="0"/>
          <w:sz w:val="32"/>
          <w:szCs w:val="32"/>
        </w:rPr>
        <w:t>。请在规定时间内</w:t>
      </w:r>
      <w:r w:rsidR="005666FC">
        <w:rPr>
          <w:rFonts w:ascii="仿宋" w:eastAsia="仿宋" w:hAnsi="仿宋" w:cs="宋体" w:hint="eastAsia"/>
          <w:kern w:val="0"/>
          <w:sz w:val="32"/>
          <w:szCs w:val="32"/>
        </w:rPr>
        <w:t>报送</w:t>
      </w:r>
      <w:r>
        <w:rPr>
          <w:rFonts w:ascii="仿宋" w:eastAsia="仿宋" w:hAnsi="仿宋" w:cs="宋体" w:hint="eastAsia"/>
          <w:kern w:val="0"/>
          <w:sz w:val="32"/>
          <w:szCs w:val="32"/>
        </w:rPr>
        <w:t>，逾期不再</w:t>
      </w: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受理，未按规定时间提交的部门均视为自动弃权。</w:t>
      </w:r>
    </w:p>
    <w:p w:rsidR="00912785" w:rsidRDefault="00F53B43" w:rsidP="00E73195">
      <w:pPr>
        <w:pStyle w:val="aa"/>
        <w:spacing w:line="578" w:lineRule="exact"/>
        <w:ind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（二）</w:t>
      </w:r>
      <w:r>
        <w:rPr>
          <w:rFonts w:ascii="仿宋" w:eastAsia="仿宋" w:hAnsi="仿宋" w:cs="宋体" w:hint="eastAsia"/>
          <w:sz w:val="32"/>
          <w:szCs w:val="32"/>
        </w:rPr>
        <w:t>拟定于10月中下旬组织</w:t>
      </w:r>
      <w:r w:rsidR="005666FC">
        <w:rPr>
          <w:rFonts w:ascii="仿宋" w:eastAsia="仿宋" w:hAnsi="仿宋" w:cs="宋体" w:hint="eastAsia"/>
          <w:sz w:val="32"/>
          <w:szCs w:val="32"/>
        </w:rPr>
        <w:t>开展</w:t>
      </w:r>
      <w:r>
        <w:rPr>
          <w:rFonts w:ascii="仿宋" w:eastAsia="仿宋" w:hAnsi="仿宋" w:cs="宋体" w:hint="eastAsia"/>
          <w:sz w:val="32"/>
          <w:szCs w:val="32"/>
        </w:rPr>
        <w:t>评审、选拔工作。具体评审时间、地点待定（详见第二轮通知）。</w:t>
      </w:r>
    </w:p>
    <w:p w:rsidR="00912785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联 系 人：</w:t>
      </w:r>
      <w:r w:rsidR="00B450EC">
        <w:rPr>
          <w:rFonts w:ascii="仿宋" w:eastAsia="仿宋" w:hAnsi="仿宋" w:cs="宋体" w:hint="eastAsia"/>
          <w:sz w:val="32"/>
          <w:szCs w:val="32"/>
        </w:rPr>
        <w:t>李婧睿</w:t>
      </w:r>
    </w:p>
    <w:p w:rsidR="00912785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联系电话：0851-2864362</w:t>
      </w:r>
      <w:r w:rsidR="00B450EC">
        <w:rPr>
          <w:rFonts w:ascii="仿宋" w:eastAsia="仿宋" w:hAnsi="仿宋" w:cs="宋体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sz w:val="32"/>
          <w:szCs w:val="32"/>
        </w:rPr>
        <w:t>；</w:t>
      </w:r>
    </w:p>
    <w:p w:rsidR="00912785" w:rsidRDefault="00F53B43" w:rsidP="00E73195">
      <w:pPr>
        <w:spacing w:line="578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proofErr w:type="gramStart"/>
      <w:r>
        <w:rPr>
          <w:rFonts w:ascii="仿宋" w:eastAsia="仿宋" w:hAnsi="仿宋" w:cs="宋体" w:hint="eastAsia"/>
          <w:sz w:val="32"/>
          <w:szCs w:val="32"/>
        </w:rPr>
        <w:t>邮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 xml:space="preserve">    箱：</w:t>
      </w:r>
      <w:hyperlink r:id="rId10" w:history="1">
        <w:r w:rsidR="00244EDF" w:rsidRPr="00B96D0D">
          <w:rPr>
            <w:rStyle w:val="a8"/>
            <w:rFonts w:ascii="仿宋" w:eastAsia="仿宋" w:hAnsi="仿宋" w:cs="宋体" w:hint="eastAsia"/>
            <w:sz w:val="32"/>
            <w:szCs w:val="32"/>
          </w:rPr>
          <w:t>6176112@qq.com</w:t>
        </w:r>
      </w:hyperlink>
    </w:p>
    <w:p w:rsidR="00912785" w:rsidRDefault="00F53B43" w:rsidP="00E73195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仿宋" w:eastAsia="仿宋" w:hAnsi="仿宋" w:cs="华文仿宋"/>
          <w:kern w:val="0"/>
          <w:sz w:val="32"/>
          <w:szCs w:val="32"/>
        </w:rPr>
      </w:pPr>
      <w:r>
        <w:rPr>
          <w:rFonts w:ascii="仿宋" w:eastAsia="仿宋" w:hAnsi="仿宋" w:cs="宋体"/>
          <w:sz w:val="32"/>
          <w:szCs w:val="32"/>
        </w:rPr>
        <w:t xml:space="preserve"> </w:t>
      </w:r>
    </w:p>
    <w:p w:rsidR="00912785" w:rsidRDefault="00F53B43" w:rsidP="00E73195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仿宋" w:eastAsia="仿宋" w:hAnsi="仿宋" w:cs="华文仿宋"/>
          <w:kern w:val="0"/>
          <w:sz w:val="32"/>
          <w:szCs w:val="32"/>
        </w:rPr>
      </w:pPr>
      <w:r>
        <w:rPr>
          <w:rFonts w:ascii="仿宋" w:eastAsia="仿宋" w:hAnsi="仿宋" w:cs="华文仿宋" w:hint="eastAsia"/>
          <w:kern w:val="0"/>
          <w:sz w:val="32"/>
          <w:szCs w:val="32"/>
        </w:rPr>
        <w:t>附件：1.</w:t>
      </w:r>
      <w:proofErr w:type="gramStart"/>
      <w:r w:rsidR="00713486">
        <w:rPr>
          <w:rFonts w:ascii="仿宋" w:eastAsia="仿宋" w:hAnsi="仿宋" w:cs="华文仿宋" w:hint="eastAsia"/>
          <w:kern w:val="0"/>
          <w:sz w:val="32"/>
          <w:szCs w:val="32"/>
        </w:rPr>
        <w:t>2022年度</w:t>
      </w:r>
      <w:r>
        <w:rPr>
          <w:rFonts w:ascii="仿宋" w:eastAsia="仿宋" w:hAnsi="仿宋" w:cs="华文仿宋" w:hint="eastAsia"/>
          <w:kern w:val="0"/>
          <w:sz w:val="32"/>
          <w:szCs w:val="32"/>
        </w:rPr>
        <w:t>微课教学</w:t>
      </w:r>
      <w:proofErr w:type="gramEnd"/>
      <w:r>
        <w:rPr>
          <w:rFonts w:ascii="仿宋" w:eastAsia="仿宋" w:hAnsi="仿宋" w:cs="华文仿宋" w:hint="eastAsia"/>
          <w:kern w:val="0"/>
          <w:sz w:val="32"/>
          <w:szCs w:val="32"/>
        </w:rPr>
        <w:t>比赛名额分配表</w:t>
      </w:r>
    </w:p>
    <w:p w:rsidR="00912785" w:rsidRDefault="00F53B43" w:rsidP="00E73195">
      <w:pPr>
        <w:shd w:val="clear" w:color="auto" w:fill="FFFFFF"/>
        <w:autoSpaceDE w:val="0"/>
        <w:autoSpaceDN w:val="0"/>
        <w:adjustRightInd w:val="0"/>
        <w:spacing w:line="560" w:lineRule="exact"/>
        <w:ind w:firstLineChars="500" w:firstLine="1600"/>
        <w:rPr>
          <w:rFonts w:ascii="仿宋" w:eastAsia="仿宋" w:hAnsi="仿宋" w:cs="华文仿宋"/>
          <w:kern w:val="0"/>
          <w:sz w:val="32"/>
          <w:szCs w:val="32"/>
        </w:rPr>
      </w:pPr>
      <w:r>
        <w:rPr>
          <w:rFonts w:ascii="仿宋" w:eastAsia="仿宋" w:hAnsi="仿宋" w:cs="华文仿宋" w:hint="eastAsia"/>
          <w:kern w:val="0"/>
          <w:sz w:val="32"/>
          <w:szCs w:val="32"/>
        </w:rPr>
        <w:t>2.</w:t>
      </w:r>
      <w:proofErr w:type="gramStart"/>
      <w:r w:rsidR="00713486">
        <w:rPr>
          <w:rFonts w:ascii="仿宋" w:eastAsia="仿宋" w:hAnsi="仿宋" w:cs="华文仿宋" w:hint="eastAsia"/>
          <w:kern w:val="0"/>
          <w:sz w:val="32"/>
          <w:szCs w:val="32"/>
        </w:rPr>
        <w:t>2022年度</w:t>
      </w:r>
      <w:r>
        <w:rPr>
          <w:rFonts w:ascii="仿宋" w:eastAsia="仿宋" w:hAnsi="仿宋" w:cs="华文仿宋" w:hint="eastAsia"/>
          <w:kern w:val="0"/>
          <w:sz w:val="32"/>
          <w:szCs w:val="32"/>
        </w:rPr>
        <w:t>微课教学</w:t>
      </w:r>
      <w:proofErr w:type="gramEnd"/>
      <w:r>
        <w:rPr>
          <w:rFonts w:ascii="仿宋" w:eastAsia="仿宋" w:hAnsi="仿宋" w:cs="华文仿宋" w:hint="eastAsia"/>
          <w:kern w:val="0"/>
          <w:sz w:val="32"/>
          <w:szCs w:val="32"/>
        </w:rPr>
        <w:t>参赛汇总表</w:t>
      </w:r>
    </w:p>
    <w:p w:rsidR="00912785" w:rsidRDefault="00F53B43" w:rsidP="00E73195">
      <w:pPr>
        <w:shd w:val="clear" w:color="auto" w:fill="FFFFFF"/>
        <w:autoSpaceDE w:val="0"/>
        <w:autoSpaceDN w:val="0"/>
        <w:adjustRightInd w:val="0"/>
        <w:spacing w:line="560" w:lineRule="exact"/>
        <w:ind w:firstLineChars="500" w:firstLine="1600"/>
        <w:rPr>
          <w:rFonts w:ascii="仿宋" w:eastAsia="仿宋" w:hAnsi="仿宋" w:cs="华文仿宋"/>
          <w:kern w:val="0"/>
          <w:sz w:val="32"/>
          <w:szCs w:val="32"/>
        </w:rPr>
      </w:pPr>
      <w:r>
        <w:rPr>
          <w:rFonts w:ascii="仿宋" w:eastAsia="仿宋" w:hAnsi="仿宋" w:cs="华文仿宋"/>
          <w:kern w:val="0"/>
          <w:sz w:val="32"/>
          <w:szCs w:val="32"/>
        </w:rPr>
        <w:t>3</w:t>
      </w:r>
      <w:r>
        <w:rPr>
          <w:rFonts w:ascii="仿宋" w:eastAsia="仿宋" w:hAnsi="仿宋" w:cs="华文仿宋" w:hint="eastAsia"/>
          <w:kern w:val="0"/>
          <w:sz w:val="32"/>
          <w:szCs w:val="32"/>
        </w:rPr>
        <w:t>.</w:t>
      </w:r>
      <w:proofErr w:type="gramStart"/>
      <w:r w:rsidR="00713486">
        <w:rPr>
          <w:rFonts w:ascii="仿宋" w:eastAsia="仿宋" w:hAnsi="仿宋" w:cs="华文仿宋" w:hint="eastAsia"/>
          <w:kern w:val="0"/>
          <w:sz w:val="32"/>
          <w:szCs w:val="32"/>
        </w:rPr>
        <w:t>2022年度</w:t>
      </w:r>
      <w:r>
        <w:rPr>
          <w:rFonts w:ascii="仿宋" w:eastAsia="仿宋" w:hAnsi="仿宋" w:cs="华文仿宋" w:hint="eastAsia"/>
          <w:kern w:val="0"/>
          <w:sz w:val="32"/>
          <w:szCs w:val="32"/>
        </w:rPr>
        <w:t>微课教学</w:t>
      </w:r>
      <w:proofErr w:type="gramEnd"/>
      <w:r>
        <w:rPr>
          <w:rFonts w:ascii="仿宋" w:eastAsia="仿宋" w:hAnsi="仿宋" w:cs="华文仿宋" w:hint="eastAsia"/>
          <w:kern w:val="0"/>
          <w:sz w:val="32"/>
          <w:szCs w:val="32"/>
        </w:rPr>
        <w:t>比赛申请表</w:t>
      </w:r>
    </w:p>
    <w:p w:rsidR="00912785" w:rsidRDefault="00F53B43" w:rsidP="00E73195">
      <w:pPr>
        <w:shd w:val="clear" w:color="auto" w:fill="FFFFFF"/>
        <w:autoSpaceDE w:val="0"/>
        <w:autoSpaceDN w:val="0"/>
        <w:adjustRightInd w:val="0"/>
        <w:spacing w:line="560" w:lineRule="exact"/>
        <w:ind w:firstLineChars="500" w:firstLine="1600"/>
        <w:rPr>
          <w:rFonts w:ascii="仿宋" w:eastAsia="仿宋" w:hAnsi="仿宋" w:cs="华文仿宋"/>
          <w:kern w:val="0"/>
          <w:sz w:val="32"/>
          <w:szCs w:val="32"/>
        </w:rPr>
      </w:pPr>
      <w:r>
        <w:rPr>
          <w:rFonts w:ascii="仿宋" w:eastAsia="仿宋" w:hAnsi="仿宋" w:cs="华文仿宋" w:hint="eastAsia"/>
          <w:kern w:val="0"/>
          <w:sz w:val="32"/>
          <w:szCs w:val="32"/>
        </w:rPr>
        <w:t>4.202</w:t>
      </w:r>
      <w:r w:rsidR="00244EDF">
        <w:rPr>
          <w:rFonts w:ascii="仿宋" w:eastAsia="仿宋" w:hAnsi="仿宋" w:cs="华文仿宋" w:hint="eastAsia"/>
          <w:kern w:val="0"/>
          <w:sz w:val="32"/>
          <w:szCs w:val="32"/>
        </w:rPr>
        <w:t>1</w:t>
      </w:r>
      <w:r>
        <w:rPr>
          <w:rFonts w:ascii="仿宋" w:eastAsia="仿宋" w:hAnsi="仿宋" w:cs="华文仿宋" w:hint="eastAsia"/>
          <w:kern w:val="0"/>
          <w:sz w:val="32"/>
          <w:szCs w:val="32"/>
        </w:rPr>
        <w:t>年全国高校医学</w:t>
      </w:r>
      <w:proofErr w:type="gramStart"/>
      <w:r>
        <w:rPr>
          <w:rFonts w:ascii="仿宋" w:eastAsia="仿宋" w:hAnsi="仿宋" w:cs="华文仿宋" w:hint="eastAsia"/>
          <w:kern w:val="0"/>
          <w:sz w:val="32"/>
          <w:szCs w:val="32"/>
        </w:rPr>
        <w:t>类微课</w:t>
      </w:r>
      <w:proofErr w:type="gramEnd"/>
      <w:r>
        <w:rPr>
          <w:rFonts w:ascii="仿宋" w:eastAsia="仿宋" w:hAnsi="仿宋" w:cs="华文仿宋" w:hint="eastAsia"/>
          <w:kern w:val="0"/>
          <w:sz w:val="32"/>
          <w:szCs w:val="32"/>
        </w:rPr>
        <w:t>教学比赛指南</w:t>
      </w:r>
    </w:p>
    <w:p w:rsidR="00912785" w:rsidRDefault="00F53B43" w:rsidP="00E73195">
      <w:pPr>
        <w:shd w:val="clear" w:color="auto" w:fill="FFFFFF"/>
        <w:autoSpaceDE w:val="0"/>
        <w:autoSpaceDN w:val="0"/>
        <w:adjustRightInd w:val="0"/>
        <w:spacing w:line="560" w:lineRule="exact"/>
        <w:ind w:firstLineChars="500" w:firstLine="1600"/>
        <w:rPr>
          <w:rFonts w:ascii="仿宋" w:eastAsia="仿宋" w:hAnsi="仿宋" w:cs="华文仿宋"/>
          <w:kern w:val="0"/>
          <w:sz w:val="32"/>
          <w:szCs w:val="32"/>
        </w:rPr>
      </w:pPr>
      <w:r>
        <w:rPr>
          <w:rFonts w:ascii="仿宋" w:eastAsia="仿宋" w:hAnsi="仿宋" w:cs="华文仿宋" w:hint="eastAsia"/>
          <w:kern w:val="0"/>
          <w:sz w:val="32"/>
          <w:szCs w:val="32"/>
        </w:rPr>
        <w:t>5.</w:t>
      </w:r>
      <w:proofErr w:type="gramStart"/>
      <w:r w:rsidR="00D635A0" w:rsidRPr="00D635A0">
        <w:rPr>
          <w:rFonts w:ascii="仿宋" w:eastAsia="仿宋" w:hAnsi="仿宋" w:cs="华文仿宋" w:hint="eastAsia"/>
          <w:kern w:val="0"/>
          <w:sz w:val="32"/>
          <w:szCs w:val="32"/>
        </w:rPr>
        <w:t>遵义医科大学微课教学</w:t>
      </w:r>
      <w:proofErr w:type="gramEnd"/>
      <w:r w:rsidR="00D635A0" w:rsidRPr="00D635A0">
        <w:rPr>
          <w:rFonts w:ascii="仿宋" w:eastAsia="仿宋" w:hAnsi="仿宋" w:cs="华文仿宋" w:hint="eastAsia"/>
          <w:kern w:val="0"/>
          <w:sz w:val="32"/>
          <w:szCs w:val="32"/>
        </w:rPr>
        <w:t>比赛视频制作参考</w:t>
      </w:r>
    </w:p>
    <w:p w:rsidR="005666FC" w:rsidRDefault="005666FC" w:rsidP="00E73195">
      <w:pPr>
        <w:shd w:val="clear" w:color="auto" w:fill="FFFFFF"/>
        <w:autoSpaceDE w:val="0"/>
        <w:autoSpaceDN w:val="0"/>
        <w:adjustRightInd w:val="0"/>
        <w:spacing w:line="560" w:lineRule="exact"/>
        <w:ind w:firstLineChars="500" w:firstLine="1600"/>
        <w:rPr>
          <w:rFonts w:ascii="仿宋" w:eastAsia="仿宋" w:hAnsi="仿宋" w:cs="华文仿宋"/>
          <w:kern w:val="0"/>
          <w:sz w:val="32"/>
          <w:szCs w:val="32"/>
        </w:rPr>
      </w:pPr>
    </w:p>
    <w:p w:rsidR="005666FC" w:rsidRDefault="005666FC" w:rsidP="00E73195">
      <w:pPr>
        <w:shd w:val="clear" w:color="auto" w:fill="FFFFFF"/>
        <w:autoSpaceDE w:val="0"/>
        <w:autoSpaceDN w:val="0"/>
        <w:adjustRightInd w:val="0"/>
        <w:spacing w:line="560" w:lineRule="exact"/>
        <w:ind w:firstLineChars="500" w:firstLine="1600"/>
        <w:rPr>
          <w:rFonts w:ascii="仿宋" w:eastAsia="仿宋" w:hAnsi="仿宋" w:cs="华文仿宋"/>
          <w:kern w:val="0"/>
          <w:sz w:val="32"/>
          <w:szCs w:val="32"/>
        </w:rPr>
      </w:pPr>
    </w:p>
    <w:p w:rsidR="005666FC" w:rsidRDefault="005666FC" w:rsidP="00E73195">
      <w:pPr>
        <w:shd w:val="clear" w:color="auto" w:fill="FFFFFF"/>
        <w:autoSpaceDE w:val="0"/>
        <w:autoSpaceDN w:val="0"/>
        <w:adjustRightInd w:val="0"/>
        <w:spacing w:line="560" w:lineRule="exact"/>
        <w:ind w:firstLineChars="500" w:firstLine="1600"/>
        <w:rPr>
          <w:rFonts w:ascii="仿宋" w:eastAsia="仿宋" w:hAnsi="仿宋" w:cs="华文仿宋"/>
          <w:kern w:val="0"/>
          <w:sz w:val="32"/>
          <w:szCs w:val="32"/>
        </w:rPr>
      </w:pPr>
    </w:p>
    <w:p w:rsidR="00D9426D" w:rsidRDefault="005666FC" w:rsidP="00E73195">
      <w:pPr>
        <w:shd w:val="clear" w:color="auto" w:fill="FFFFFF"/>
        <w:autoSpaceDE w:val="0"/>
        <w:autoSpaceDN w:val="0"/>
        <w:adjustRightInd w:val="0"/>
        <w:spacing w:line="560" w:lineRule="exact"/>
        <w:ind w:firstLineChars="1850" w:firstLine="5920"/>
        <w:rPr>
          <w:rFonts w:ascii="仿宋" w:eastAsia="仿宋" w:hAnsi="仿宋" w:cs="华文仿宋"/>
          <w:kern w:val="0"/>
          <w:sz w:val="32"/>
          <w:szCs w:val="32"/>
        </w:rPr>
      </w:pPr>
      <w:r>
        <w:rPr>
          <w:rFonts w:ascii="仿宋" w:eastAsia="仿宋" w:hAnsi="仿宋" w:cs="华文仿宋" w:hint="eastAsia"/>
          <w:kern w:val="0"/>
          <w:sz w:val="32"/>
          <w:szCs w:val="32"/>
        </w:rPr>
        <w:t>遵义医科大学</w:t>
      </w:r>
    </w:p>
    <w:p w:rsidR="00912785" w:rsidRDefault="00F53B43" w:rsidP="00E73195">
      <w:pPr>
        <w:pStyle w:val="aa"/>
        <w:spacing w:line="560" w:lineRule="exact"/>
        <w:ind w:firstLine="600"/>
      </w:pPr>
      <w:r>
        <w:rPr>
          <w:rFonts w:asciiTheme="minorEastAsia" w:hAnsiTheme="minorEastAsia" w:cs="宋体" w:hint="eastAsia"/>
          <w:color w:val="333333"/>
          <w:kern w:val="0"/>
          <w:sz w:val="30"/>
          <w:szCs w:val="30"/>
        </w:rPr>
        <w:t xml:space="preserve"> </w:t>
      </w:r>
      <w:r>
        <w:rPr>
          <w:rFonts w:ascii="仿宋" w:eastAsia="仿宋" w:hAnsi="仿宋" w:cs="华文仿宋"/>
          <w:kern w:val="0"/>
          <w:sz w:val="32"/>
          <w:szCs w:val="32"/>
        </w:rPr>
        <w:t xml:space="preserve">                       </w:t>
      </w:r>
      <w:r w:rsidR="005666FC">
        <w:rPr>
          <w:rFonts w:ascii="仿宋" w:eastAsia="仿宋" w:hAnsi="仿宋" w:cs="华文仿宋"/>
          <w:kern w:val="0"/>
          <w:sz w:val="32"/>
          <w:szCs w:val="32"/>
        </w:rPr>
        <w:t xml:space="preserve">        </w:t>
      </w:r>
      <w:r>
        <w:rPr>
          <w:rFonts w:ascii="仿宋" w:eastAsia="仿宋" w:hAnsi="仿宋" w:cs="华文仿宋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sz w:val="32"/>
          <w:szCs w:val="32"/>
        </w:rPr>
        <w:t>202</w:t>
      </w:r>
      <w:r w:rsidR="00BF2D3A">
        <w:rPr>
          <w:rFonts w:ascii="仿宋" w:eastAsia="仿宋" w:hAnsi="仿宋" w:cs="宋体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sz w:val="32"/>
          <w:szCs w:val="32"/>
        </w:rPr>
        <w:t>年</w:t>
      </w:r>
      <w:r w:rsidR="0072491B">
        <w:rPr>
          <w:rFonts w:ascii="仿宋" w:eastAsia="仿宋" w:hAnsi="仿宋" w:cs="宋体" w:hint="eastAsia"/>
          <w:sz w:val="32"/>
          <w:szCs w:val="32"/>
        </w:rPr>
        <w:t>7</w:t>
      </w:r>
      <w:r>
        <w:rPr>
          <w:rFonts w:ascii="仿宋" w:eastAsia="仿宋" w:hAnsi="仿宋" w:cs="宋体" w:hint="eastAsia"/>
          <w:sz w:val="32"/>
          <w:szCs w:val="32"/>
        </w:rPr>
        <w:t>月</w:t>
      </w:r>
      <w:r w:rsidR="0072491B">
        <w:rPr>
          <w:rFonts w:ascii="仿宋" w:eastAsia="仿宋" w:hAnsi="仿宋" w:cs="宋体" w:hint="eastAsia"/>
          <w:sz w:val="32"/>
          <w:szCs w:val="32"/>
        </w:rPr>
        <w:t>6</w:t>
      </w:r>
      <w:r>
        <w:rPr>
          <w:rFonts w:ascii="仿宋" w:eastAsia="仿宋" w:hAnsi="仿宋" w:cs="宋体" w:hint="eastAsia"/>
          <w:sz w:val="32"/>
          <w:szCs w:val="32"/>
        </w:rPr>
        <w:t>日</w:t>
      </w:r>
    </w:p>
    <w:sectPr w:rsidR="00912785" w:rsidSect="00E73195">
      <w:footerReference w:type="even" r:id="rId11"/>
      <w:footerReference w:type="default" r:id="rId12"/>
      <w:pgSz w:w="11906" w:h="16838"/>
      <w:pgMar w:top="2098" w:right="1474" w:bottom="1985" w:left="1588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917" w:rsidRDefault="00E05917">
      <w:r>
        <w:separator/>
      </w:r>
    </w:p>
  </w:endnote>
  <w:endnote w:type="continuationSeparator" w:id="0">
    <w:p w:rsidR="00E05917" w:rsidRDefault="00E0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335809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5666FC" w:rsidRPr="00E73195" w:rsidRDefault="005666FC" w:rsidP="00E73195">
        <w:pPr>
          <w:pStyle w:val="a5"/>
          <w:ind w:firstLineChars="200" w:firstLine="360"/>
          <w:rPr>
            <w:rFonts w:ascii="宋体" w:eastAsia="宋体" w:hAnsi="宋体"/>
            <w:sz w:val="28"/>
            <w:szCs w:val="28"/>
          </w:rPr>
        </w:pPr>
        <w:r w:rsidRPr="00E73195">
          <w:rPr>
            <w:rFonts w:ascii="宋体" w:eastAsia="宋体" w:hAnsi="宋体"/>
            <w:sz w:val="28"/>
            <w:szCs w:val="28"/>
          </w:rPr>
          <w:fldChar w:fldCharType="begin"/>
        </w:r>
        <w:r w:rsidRPr="00E73195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E73195">
          <w:rPr>
            <w:rFonts w:ascii="宋体" w:eastAsia="宋体" w:hAnsi="宋体"/>
            <w:sz w:val="28"/>
            <w:szCs w:val="28"/>
          </w:rPr>
          <w:fldChar w:fldCharType="separate"/>
        </w:r>
        <w:r w:rsidR="0012445F">
          <w:rPr>
            <w:rFonts w:ascii="宋体" w:eastAsia="宋体" w:hAnsi="宋体"/>
            <w:noProof/>
            <w:sz w:val="28"/>
            <w:szCs w:val="28"/>
          </w:rPr>
          <w:t>- 4 -</w:t>
        </w:r>
        <w:r w:rsidRPr="00E73195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285264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912785" w:rsidRPr="00E73195" w:rsidRDefault="005666FC" w:rsidP="00E73195">
        <w:pPr>
          <w:pStyle w:val="a5"/>
          <w:ind w:right="360"/>
          <w:jc w:val="right"/>
          <w:rPr>
            <w:rFonts w:asciiTheme="minorEastAsia" w:hAnsiTheme="minorEastAsia"/>
            <w:sz w:val="28"/>
            <w:szCs w:val="28"/>
          </w:rPr>
        </w:pPr>
        <w:r w:rsidRPr="00E73195">
          <w:rPr>
            <w:rFonts w:asciiTheme="minorEastAsia" w:hAnsiTheme="minorEastAsia"/>
            <w:sz w:val="28"/>
            <w:szCs w:val="28"/>
          </w:rPr>
          <w:fldChar w:fldCharType="begin"/>
        </w:r>
        <w:r w:rsidRPr="00E73195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E73195">
          <w:rPr>
            <w:rFonts w:asciiTheme="minorEastAsia" w:hAnsiTheme="minorEastAsia"/>
            <w:sz w:val="28"/>
            <w:szCs w:val="28"/>
          </w:rPr>
          <w:fldChar w:fldCharType="separate"/>
        </w:r>
        <w:r w:rsidR="0012445F" w:rsidRPr="0012445F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12445F">
          <w:rPr>
            <w:rFonts w:asciiTheme="minorEastAsia" w:hAnsiTheme="minorEastAsia"/>
            <w:noProof/>
            <w:sz w:val="28"/>
            <w:szCs w:val="28"/>
          </w:rPr>
          <w:t xml:space="preserve"> 3 -</w:t>
        </w:r>
        <w:r w:rsidRPr="00E73195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917" w:rsidRDefault="00E05917">
      <w:r>
        <w:separator/>
      </w:r>
    </w:p>
  </w:footnote>
  <w:footnote w:type="continuationSeparator" w:id="0">
    <w:p w:rsidR="00E05917" w:rsidRDefault="00E0591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徐亚沙">
    <w15:presenceInfo w15:providerId="None" w15:userId="徐亚沙"/>
  </w15:person>
  <w15:person w15:author="袁怡">
    <w15:presenceInfo w15:providerId="None" w15:userId="袁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DAA"/>
    <w:rsid w:val="00051EAA"/>
    <w:rsid w:val="00083271"/>
    <w:rsid w:val="000A243C"/>
    <w:rsid w:val="000B26D0"/>
    <w:rsid w:val="000B70D5"/>
    <w:rsid w:val="0012445F"/>
    <w:rsid w:val="001A0AB5"/>
    <w:rsid w:val="001B26BF"/>
    <w:rsid w:val="001D0CDA"/>
    <w:rsid w:val="001F5DEC"/>
    <w:rsid w:val="00213EB5"/>
    <w:rsid w:val="00244BA1"/>
    <w:rsid w:val="00244EDF"/>
    <w:rsid w:val="002533D9"/>
    <w:rsid w:val="002A42AD"/>
    <w:rsid w:val="002E0FEE"/>
    <w:rsid w:val="002E345A"/>
    <w:rsid w:val="003101B9"/>
    <w:rsid w:val="0031269C"/>
    <w:rsid w:val="003569AB"/>
    <w:rsid w:val="003E23AA"/>
    <w:rsid w:val="00415B76"/>
    <w:rsid w:val="00442EE7"/>
    <w:rsid w:val="004770AB"/>
    <w:rsid w:val="004B236B"/>
    <w:rsid w:val="004B26B2"/>
    <w:rsid w:val="004B3F42"/>
    <w:rsid w:val="004C4975"/>
    <w:rsid w:val="005654A4"/>
    <w:rsid w:val="005666FC"/>
    <w:rsid w:val="005D1B6E"/>
    <w:rsid w:val="005D70CC"/>
    <w:rsid w:val="005F2B13"/>
    <w:rsid w:val="0067470F"/>
    <w:rsid w:val="006945F0"/>
    <w:rsid w:val="006D22F5"/>
    <w:rsid w:val="006E5D63"/>
    <w:rsid w:val="006F4D50"/>
    <w:rsid w:val="00713486"/>
    <w:rsid w:val="0072491B"/>
    <w:rsid w:val="00726D5F"/>
    <w:rsid w:val="00796F9C"/>
    <w:rsid w:val="007B39F5"/>
    <w:rsid w:val="0081194B"/>
    <w:rsid w:val="008F5DAA"/>
    <w:rsid w:val="009019B1"/>
    <w:rsid w:val="00912785"/>
    <w:rsid w:val="0096113D"/>
    <w:rsid w:val="00A02A59"/>
    <w:rsid w:val="00A07806"/>
    <w:rsid w:val="00A263D9"/>
    <w:rsid w:val="00A439FD"/>
    <w:rsid w:val="00A611E2"/>
    <w:rsid w:val="00A730BC"/>
    <w:rsid w:val="00A93079"/>
    <w:rsid w:val="00AD57B3"/>
    <w:rsid w:val="00B450EC"/>
    <w:rsid w:val="00B75B0B"/>
    <w:rsid w:val="00BB781C"/>
    <w:rsid w:val="00BD7D19"/>
    <w:rsid w:val="00BF2D3A"/>
    <w:rsid w:val="00C02553"/>
    <w:rsid w:val="00C53FED"/>
    <w:rsid w:val="00C55734"/>
    <w:rsid w:val="00C73761"/>
    <w:rsid w:val="00C92063"/>
    <w:rsid w:val="00C95525"/>
    <w:rsid w:val="00CC1A22"/>
    <w:rsid w:val="00D3661C"/>
    <w:rsid w:val="00D45D88"/>
    <w:rsid w:val="00D635A0"/>
    <w:rsid w:val="00D865EE"/>
    <w:rsid w:val="00D9426D"/>
    <w:rsid w:val="00D97230"/>
    <w:rsid w:val="00DB36CD"/>
    <w:rsid w:val="00DC4AB9"/>
    <w:rsid w:val="00DD754D"/>
    <w:rsid w:val="00DE49DD"/>
    <w:rsid w:val="00E05917"/>
    <w:rsid w:val="00E20E3A"/>
    <w:rsid w:val="00E73195"/>
    <w:rsid w:val="00ED0AE7"/>
    <w:rsid w:val="00ED368F"/>
    <w:rsid w:val="00F26B12"/>
    <w:rsid w:val="00F539FC"/>
    <w:rsid w:val="00F53B43"/>
    <w:rsid w:val="00F5570C"/>
    <w:rsid w:val="00F64538"/>
    <w:rsid w:val="00F71212"/>
    <w:rsid w:val="00FF40ED"/>
    <w:rsid w:val="12914C5D"/>
    <w:rsid w:val="174D1FE2"/>
    <w:rsid w:val="5BFE0379"/>
    <w:rsid w:val="60C26592"/>
    <w:rsid w:val="661508EC"/>
    <w:rsid w:val="7388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1"/>
    <w:qFormat/>
    <w:rsid w:val="00244BA1"/>
    <w:pPr>
      <w:autoSpaceDE w:val="0"/>
      <w:autoSpaceDN w:val="0"/>
      <w:ind w:left="681"/>
      <w:jc w:val="left"/>
      <w:outlineLvl w:val="0"/>
    </w:pPr>
    <w:rPr>
      <w:rFonts w:ascii="宋体" w:eastAsia="宋体" w:hAnsi="宋体" w:cs="宋体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333333"/>
      <w:u w:val="non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qFormat/>
    <w:pPr>
      <w:ind w:firstLineChars="200" w:firstLine="420"/>
    </w:p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rsid w:val="00244BA1"/>
    <w:rPr>
      <w:rFonts w:ascii="宋体" w:eastAsia="宋体" w:hAnsi="宋体" w:cs="宋体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1"/>
    <w:qFormat/>
    <w:rsid w:val="00244BA1"/>
    <w:pPr>
      <w:autoSpaceDE w:val="0"/>
      <w:autoSpaceDN w:val="0"/>
      <w:ind w:left="681"/>
      <w:jc w:val="left"/>
      <w:outlineLvl w:val="0"/>
    </w:pPr>
    <w:rPr>
      <w:rFonts w:ascii="宋体" w:eastAsia="宋体" w:hAnsi="宋体" w:cs="宋体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333333"/>
      <w:u w:val="non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qFormat/>
    <w:pPr>
      <w:ind w:firstLineChars="200" w:firstLine="420"/>
    </w:p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rsid w:val="00244BA1"/>
    <w:rPr>
      <w:rFonts w:ascii="宋体" w:eastAsia="宋体" w:hAnsi="宋体" w:cs="宋体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mailto:6176112@qq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ike.enetedu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31F9E9-4BCA-49E9-B808-3B8613153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263</Words>
  <Characters>1502</Characters>
  <Application>Microsoft Office Word</Application>
  <DocSecurity>0</DocSecurity>
  <Lines>12</Lines>
  <Paragraphs>3</Paragraphs>
  <ScaleCrop>false</ScaleCrop>
  <Company>微软中国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李婧睿</dc:creator>
  <cp:lastModifiedBy>吴黎华</cp:lastModifiedBy>
  <cp:revision>4</cp:revision>
  <cp:lastPrinted>2022-07-11T03:20:00Z</cp:lastPrinted>
  <dcterms:created xsi:type="dcterms:W3CDTF">2022-07-11T01:49:00Z</dcterms:created>
  <dcterms:modified xsi:type="dcterms:W3CDTF">2022-07-11T03:32:00Z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